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786A9" w14:textId="77777777" w:rsidR="00EE3E22" w:rsidRPr="007024A0" w:rsidRDefault="00EE3E22" w:rsidP="00EE3E22">
      <w:pPr>
        <w:pStyle w:val="num1Diagrama"/>
        <w:numPr>
          <w:ilvl w:val="0"/>
          <w:numId w:val="0"/>
        </w:numPr>
        <w:tabs>
          <w:tab w:val="left" w:pos="567"/>
          <w:tab w:val="num" w:pos="2541"/>
        </w:tabs>
        <w:ind w:right="-1"/>
        <w:jc w:val="right"/>
        <w:rPr>
          <w:b/>
          <w:i/>
          <w:szCs w:val="22"/>
          <w:lang w:val="lt-LT"/>
        </w:rPr>
      </w:pPr>
      <w:r w:rsidRPr="007024A0">
        <w:rPr>
          <w:szCs w:val="22"/>
          <w:lang w:val="lt-LT"/>
        </w:rPr>
        <w:t>VPS priemonės „</w:t>
      </w:r>
      <w:r w:rsidRPr="007024A0">
        <w:rPr>
          <w:b/>
          <w:i/>
          <w:szCs w:val="22"/>
          <w:lang w:val="lt-LT"/>
        </w:rPr>
        <w:t xml:space="preserve">Žemės ūkio ir su juo </w:t>
      </w:r>
    </w:p>
    <w:p w14:paraId="5445FD06" w14:textId="77777777" w:rsidR="00EE3E22" w:rsidRPr="007024A0" w:rsidRDefault="00EE3E22" w:rsidP="00EE3E22">
      <w:pPr>
        <w:pStyle w:val="num1Diagrama"/>
        <w:numPr>
          <w:ilvl w:val="0"/>
          <w:numId w:val="0"/>
        </w:numPr>
        <w:tabs>
          <w:tab w:val="left" w:pos="567"/>
          <w:tab w:val="num" w:pos="2541"/>
        </w:tabs>
        <w:ind w:right="-1"/>
        <w:jc w:val="right"/>
        <w:rPr>
          <w:b/>
          <w:i/>
          <w:szCs w:val="22"/>
          <w:lang w:val="lt-LT"/>
        </w:rPr>
      </w:pPr>
      <w:r w:rsidRPr="007024A0">
        <w:rPr>
          <w:b/>
          <w:i/>
          <w:szCs w:val="22"/>
          <w:lang w:val="lt-LT"/>
        </w:rPr>
        <w:t>susijusių verslų kūrimas ir plėtra</w:t>
      </w:r>
      <w:r w:rsidRPr="007024A0">
        <w:rPr>
          <w:szCs w:val="22"/>
          <w:lang w:val="lt-LT"/>
        </w:rPr>
        <w:t xml:space="preserve">“ </w:t>
      </w:r>
    </w:p>
    <w:p w14:paraId="3D438300" w14:textId="3F73A5AA" w:rsidR="00EE3E22" w:rsidRPr="007024A0" w:rsidRDefault="00EE3E22" w:rsidP="00EE3E22">
      <w:pPr>
        <w:pStyle w:val="num1Diagrama"/>
        <w:numPr>
          <w:ilvl w:val="0"/>
          <w:numId w:val="0"/>
        </w:numPr>
        <w:tabs>
          <w:tab w:val="left" w:pos="567"/>
          <w:tab w:val="num" w:pos="2541"/>
        </w:tabs>
        <w:ind w:right="-1"/>
        <w:jc w:val="right"/>
        <w:rPr>
          <w:szCs w:val="22"/>
          <w:lang w:val="lt-LT"/>
        </w:rPr>
      </w:pPr>
      <w:r w:rsidRPr="007024A0">
        <w:rPr>
          <w:szCs w:val="22"/>
          <w:lang w:val="lt-LT"/>
        </w:rPr>
        <w:t>Nr. LEADER-19.2-SAVA-5</w:t>
      </w:r>
    </w:p>
    <w:p w14:paraId="62057A81" w14:textId="77777777" w:rsidR="00EE3E22" w:rsidRPr="007024A0" w:rsidRDefault="00EE3E22" w:rsidP="00EE3E22">
      <w:pPr>
        <w:pStyle w:val="num1Diagrama"/>
        <w:numPr>
          <w:ilvl w:val="0"/>
          <w:numId w:val="0"/>
        </w:numPr>
        <w:tabs>
          <w:tab w:val="left" w:pos="567"/>
          <w:tab w:val="num" w:pos="2541"/>
        </w:tabs>
        <w:ind w:right="-1"/>
        <w:jc w:val="right"/>
        <w:rPr>
          <w:szCs w:val="22"/>
          <w:lang w:val="lt-LT"/>
        </w:rPr>
      </w:pPr>
      <w:r w:rsidRPr="007024A0">
        <w:rPr>
          <w:szCs w:val="22"/>
          <w:lang w:val="lt-LT"/>
        </w:rPr>
        <w:t xml:space="preserve">VIETOS PROJEKTŲ </w:t>
      </w:r>
    </w:p>
    <w:p w14:paraId="07398919" w14:textId="77777777" w:rsidR="00EE3E22" w:rsidRPr="007024A0" w:rsidRDefault="00EE3E22" w:rsidP="00EE3E22">
      <w:pPr>
        <w:pStyle w:val="num1Diagrama"/>
        <w:numPr>
          <w:ilvl w:val="0"/>
          <w:numId w:val="0"/>
        </w:numPr>
        <w:tabs>
          <w:tab w:val="left" w:pos="567"/>
          <w:tab w:val="num" w:pos="2541"/>
        </w:tabs>
        <w:ind w:right="-1"/>
        <w:jc w:val="right"/>
        <w:rPr>
          <w:szCs w:val="22"/>
          <w:lang w:val="lt-LT"/>
        </w:rPr>
      </w:pPr>
      <w:r w:rsidRPr="007024A0">
        <w:rPr>
          <w:szCs w:val="22"/>
          <w:lang w:val="lt-LT"/>
        </w:rPr>
        <w:t>FINANSAVIMO SĄLYGŲ APRAŠO</w:t>
      </w:r>
    </w:p>
    <w:p w14:paraId="454D3C94" w14:textId="77777777" w:rsidR="00EE3E22" w:rsidRPr="000C7E1E" w:rsidRDefault="00EE3E22" w:rsidP="00EE3E22">
      <w:pPr>
        <w:pStyle w:val="num1Diagrama"/>
        <w:numPr>
          <w:ilvl w:val="0"/>
          <w:numId w:val="0"/>
        </w:numPr>
        <w:tabs>
          <w:tab w:val="left" w:pos="567"/>
          <w:tab w:val="num" w:pos="2541"/>
        </w:tabs>
        <w:ind w:right="-1"/>
        <w:jc w:val="right"/>
        <w:rPr>
          <w:szCs w:val="22"/>
          <w:lang w:val="lt-LT"/>
        </w:rPr>
      </w:pPr>
      <w:r w:rsidRPr="000C7E1E">
        <w:rPr>
          <w:b/>
          <w:szCs w:val="22"/>
          <w:lang w:val="lt-LT"/>
        </w:rPr>
        <w:t>1 priedas</w:t>
      </w:r>
    </w:p>
    <w:p w14:paraId="3F19D1F5" w14:textId="77777777" w:rsidR="00A34557" w:rsidRPr="00CB5556" w:rsidRDefault="00A34557" w:rsidP="00A34557">
      <w:pPr>
        <w:jc w:val="center"/>
        <w:rPr>
          <w:b/>
          <w:sz w:val="22"/>
          <w:szCs w:val="22"/>
        </w:rPr>
      </w:pPr>
    </w:p>
    <w:p w14:paraId="5C9875D3" w14:textId="77777777" w:rsidR="00A34557" w:rsidRPr="00CB5556" w:rsidRDefault="00A34557" w:rsidP="00A34557">
      <w:pPr>
        <w:jc w:val="center"/>
        <w:rPr>
          <w:b/>
          <w:sz w:val="22"/>
          <w:szCs w:val="22"/>
          <w:lang w:eastAsia="lt-LT"/>
        </w:rPr>
      </w:pPr>
      <w:r w:rsidRPr="00CB5556">
        <w:rPr>
          <w:b/>
          <w:sz w:val="22"/>
          <w:szCs w:val="22"/>
        </w:rPr>
        <w:t>VIETOS PROJEKTO PARAIŠKA</w:t>
      </w:r>
    </w:p>
    <w:p w14:paraId="5FED06FA" w14:textId="77777777" w:rsidR="00A34557" w:rsidRPr="00CB5556" w:rsidRDefault="00A34557" w:rsidP="00A34557">
      <w:pPr>
        <w:jc w:val="center"/>
        <w:rPr>
          <w:b/>
          <w:caps/>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CB5556" w:rsidRPr="00CB5556" w14:paraId="353AEF8F" w14:textId="77777777" w:rsidTr="005B59A2">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331912B" w14:textId="77777777" w:rsidR="00A34557" w:rsidRPr="00CB5556" w:rsidRDefault="00A34557" w:rsidP="005B59A2">
            <w:pPr>
              <w:jc w:val="center"/>
              <w:rPr>
                <w:b/>
                <w:sz w:val="22"/>
                <w:szCs w:val="22"/>
              </w:rPr>
            </w:pPr>
            <w:r w:rsidRPr="00CB5556">
              <w:rPr>
                <w:b/>
                <w:sz w:val="22"/>
                <w:szCs w:val="22"/>
              </w:rPr>
              <w:t>VPS vykdytojos žymos apie vietos projekto paraiškos gavimą ir registravimą</w:t>
            </w:r>
          </w:p>
          <w:p w14:paraId="3F9AEB20" w14:textId="77777777" w:rsidR="00A34557" w:rsidRPr="00CB5556" w:rsidRDefault="00A34557" w:rsidP="005B59A2">
            <w:pPr>
              <w:jc w:val="center"/>
              <w:rPr>
                <w:i/>
                <w:sz w:val="22"/>
                <w:szCs w:val="22"/>
              </w:rPr>
            </w:pPr>
            <w:r w:rsidRPr="00CB5556">
              <w:rPr>
                <w:i/>
                <w:sz w:val="22"/>
                <w:szCs w:val="22"/>
              </w:rPr>
              <w:t>Šią vietos projekto paraiškos dalį pildo VPS vykdytoja.</w:t>
            </w:r>
          </w:p>
        </w:tc>
      </w:tr>
      <w:tr w:rsidR="00CB5556" w:rsidRPr="00CB5556" w14:paraId="25BAE15B" w14:textId="77777777" w:rsidTr="005B59A2">
        <w:tc>
          <w:tcPr>
            <w:tcW w:w="4799" w:type="dxa"/>
            <w:tcBorders>
              <w:top w:val="single" w:sz="4" w:space="0" w:color="auto"/>
              <w:left w:val="single" w:sz="4" w:space="0" w:color="auto"/>
              <w:bottom w:val="single" w:sz="4" w:space="0" w:color="auto"/>
              <w:right w:val="single" w:sz="4" w:space="0" w:color="auto"/>
            </w:tcBorders>
            <w:vAlign w:val="center"/>
            <w:hideMark/>
          </w:tcPr>
          <w:p w14:paraId="31051EFC" w14:textId="77777777" w:rsidR="00A34557" w:rsidRPr="00CB5556" w:rsidRDefault="00A34557" w:rsidP="005B59A2">
            <w:pPr>
              <w:jc w:val="both"/>
              <w:rPr>
                <w:sz w:val="22"/>
                <w:szCs w:val="22"/>
              </w:rPr>
            </w:pPr>
            <w:r w:rsidRPr="00CB5556">
              <w:rPr>
                <w:sz w:val="22"/>
                <w:szCs w:val="22"/>
              </w:rPr>
              <w:t xml:space="preserve">Vietos projekto paraiškos pateikimo data </w:t>
            </w:r>
            <w:r w:rsidRPr="00CB5556">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8281D0" w14:textId="77777777" w:rsidR="00A34557" w:rsidRPr="00CB5556" w:rsidRDefault="00A34557" w:rsidP="005B59A2">
            <w:pPr>
              <w:jc w:val="center"/>
              <w:rPr>
                <w:sz w:val="22"/>
                <w:szCs w:val="22"/>
              </w:rPr>
            </w:pPr>
          </w:p>
        </w:tc>
      </w:tr>
      <w:tr w:rsidR="00CB5556" w:rsidRPr="00CB5556" w14:paraId="2B675225" w14:textId="77777777" w:rsidTr="005B59A2">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0D641CE7" w14:textId="77777777" w:rsidR="00A34557" w:rsidRPr="00CB5556" w:rsidRDefault="00A34557" w:rsidP="005B59A2">
            <w:pPr>
              <w:jc w:val="both"/>
              <w:rPr>
                <w:sz w:val="22"/>
                <w:szCs w:val="22"/>
              </w:rPr>
            </w:pPr>
            <w:r w:rsidRPr="00CB5556">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54B59046" w14:textId="77777777" w:rsidR="00A34557" w:rsidRPr="00CB5556" w:rsidRDefault="00A34557" w:rsidP="005B59A2">
            <w:pPr>
              <w:jc w:val="center"/>
              <w:rPr>
                <w:sz w:val="22"/>
                <w:szCs w:val="22"/>
              </w:rPr>
            </w:pPr>
            <w:r w:rsidRPr="00CB5556">
              <w:rPr>
                <w:sz w:val="22"/>
                <w:szCs w:val="22"/>
              </w:rPr>
              <w:t>□</w:t>
            </w:r>
          </w:p>
          <w:p w14:paraId="546CBCC6" w14:textId="77777777" w:rsidR="00A34557" w:rsidRPr="00CB5556" w:rsidRDefault="00A34557" w:rsidP="005B59A2">
            <w:pPr>
              <w:jc w:val="center"/>
              <w:rPr>
                <w:sz w:val="22"/>
                <w:szCs w:val="22"/>
              </w:rPr>
            </w:pPr>
            <w:r w:rsidRPr="00CB5556">
              <w:rPr>
                <w:sz w:val="22"/>
                <w:szCs w:val="22"/>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6A92CE9F" w14:textId="77777777" w:rsidR="00A34557" w:rsidRPr="00CB5556" w:rsidRDefault="00A34557" w:rsidP="005B59A2">
            <w:pPr>
              <w:jc w:val="both"/>
              <w:rPr>
                <w:sz w:val="22"/>
                <w:szCs w:val="22"/>
              </w:rPr>
            </w:pPr>
            <w:r w:rsidRPr="00CB5556">
              <w:rPr>
                <w:b/>
                <w:sz w:val="22"/>
                <w:szCs w:val="22"/>
              </w:rPr>
              <w:t xml:space="preserve">- </w:t>
            </w:r>
            <w:r w:rsidRPr="00CB5556">
              <w:rPr>
                <w:sz w:val="22"/>
                <w:szCs w:val="22"/>
              </w:rPr>
              <w:t>asmeniškai VPS vykdytojai</w:t>
            </w:r>
          </w:p>
          <w:p w14:paraId="1D0D89AC" w14:textId="77777777" w:rsidR="00A34557" w:rsidRPr="00CB5556" w:rsidRDefault="00A34557" w:rsidP="005B59A2">
            <w:pPr>
              <w:jc w:val="both"/>
              <w:rPr>
                <w:sz w:val="22"/>
                <w:szCs w:val="22"/>
              </w:rPr>
            </w:pPr>
            <w:r w:rsidRPr="00CB5556">
              <w:rPr>
                <w:b/>
                <w:sz w:val="22"/>
                <w:szCs w:val="22"/>
              </w:rPr>
              <w:t xml:space="preserve">- </w:t>
            </w:r>
            <w:r w:rsidRPr="00CB5556">
              <w:rPr>
                <w:sz w:val="22"/>
                <w:szCs w:val="22"/>
              </w:rPr>
              <w:t>el. paštu (gali būti taikoma, jeigu kviečiama teikti mažus vietos projektus, kuriuose prašoma paramos suma iki 10 tūkst. Eur)</w:t>
            </w:r>
          </w:p>
        </w:tc>
      </w:tr>
      <w:tr w:rsidR="00CB5556" w:rsidRPr="00CB5556" w14:paraId="6184B961" w14:textId="77777777" w:rsidTr="005B59A2">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35C713EF" w14:textId="77777777" w:rsidR="00A34557" w:rsidRPr="00CB5556" w:rsidRDefault="00A34557" w:rsidP="005B59A2">
            <w:pPr>
              <w:jc w:val="both"/>
              <w:rPr>
                <w:sz w:val="22"/>
                <w:szCs w:val="22"/>
              </w:rPr>
            </w:pPr>
            <w:r w:rsidRPr="00CB5556">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31547E09" w14:textId="77777777" w:rsidR="00A34557" w:rsidRPr="00CB5556" w:rsidRDefault="00A34557" w:rsidP="005B59A2">
            <w:pPr>
              <w:jc w:val="center"/>
              <w:rPr>
                <w:sz w:val="22"/>
                <w:szCs w:val="22"/>
              </w:rPr>
            </w:pPr>
            <w:r w:rsidRPr="00CB5556">
              <w:rPr>
                <w:sz w:val="22"/>
                <w:szCs w:val="22"/>
              </w:rPr>
              <w:t>□</w:t>
            </w:r>
          </w:p>
          <w:p w14:paraId="1173DA51" w14:textId="77777777" w:rsidR="00A34557" w:rsidRPr="00CB5556" w:rsidRDefault="00A34557" w:rsidP="005B59A2">
            <w:pPr>
              <w:jc w:val="center"/>
              <w:rPr>
                <w:sz w:val="22"/>
                <w:szCs w:val="22"/>
              </w:rPr>
            </w:pPr>
          </w:p>
          <w:p w14:paraId="248B0E00" w14:textId="77777777" w:rsidR="00A34557" w:rsidRPr="00CB5556" w:rsidRDefault="00A34557" w:rsidP="005B59A2">
            <w:pPr>
              <w:jc w:val="center"/>
              <w:rPr>
                <w:sz w:val="22"/>
                <w:szCs w:val="22"/>
              </w:rPr>
            </w:pPr>
          </w:p>
          <w:p w14:paraId="05A4CECD" w14:textId="77777777" w:rsidR="00A34557" w:rsidRPr="00CB5556" w:rsidRDefault="00A34557" w:rsidP="005B59A2">
            <w:pPr>
              <w:jc w:val="center"/>
              <w:rPr>
                <w:b/>
                <w:sz w:val="22"/>
                <w:szCs w:val="22"/>
              </w:rPr>
            </w:pPr>
            <w:r w:rsidRPr="00CB5556">
              <w:rPr>
                <w:sz w:val="22"/>
                <w:szCs w:val="22"/>
              </w:rPr>
              <w:t>□</w:t>
            </w:r>
          </w:p>
        </w:tc>
        <w:tc>
          <w:tcPr>
            <w:tcW w:w="4351" w:type="dxa"/>
            <w:tcBorders>
              <w:top w:val="single" w:sz="4" w:space="0" w:color="auto"/>
              <w:left w:val="single" w:sz="4" w:space="0" w:color="auto"/>
              <w:bottom w:val="single" w:sz="4" w:space="0" w:color="auto"/>
              <w:right w:val="single" w:sz="4" w:space="0" w:color="auto"/>
            </w:tcBorders>
            <w:hideMark/>
          </w:tcPr>
          <w:p w14:paraId="1E9E35D0" w14:textId="77777777" w:rsidR="00A34557" w:rsidRPr="00CB5556" w:rsidRDefault="00A34557" w:rsidP="005B59A2">
            <w:pPr>
              <w:jc w:val="both"/>
              <w:rPr>
                <w:sz w:val="22"/>
                <w:szCs w:val="22"/>
              </w:rPr>
            </w:pPr>
            <w:r w:rsidRPr="00CB5556">
              <w:rPr>
                <w:b/>
                <w:sz w:val="22"/>
                <w:szCs w:val="22"/>
              </w:rPr>
              <w:t>-</w:t>
            </w:r>
            <w:r w:rsidRPr="00CB5556">
              <w:rPr>
                <w:sz w:val="22"/>
                <w:szCs w:val="22"/>
              </w:rPr>
              <w:t xml:space="preserve"> pateikta juridinio asmens vadovo arba tinkamai įgalioto asmens (pateiktas atstovavimo teisės įrodymo dokumentas)</w:t>
            </w:r>
          </w:p>
          <w:p w14:paraId="36832DE7" w14:textId="77777777" w:rsidR="00A34557" w:rsidRPr="00CB5556" w:rsidRDefault="00A34557" w:rsidP="005B59A2">
            <w:pPr>
              <w:jc w:val="both"/>
              <w:rPr>
                <w:b/>
                <w:sz w:val="22"/>
                <w:szCs w:val="22"/>
              </w:rPr>
            </w:pPr>
            <w:r w:rsidRPr="00CB5556">
              <w:rPr>
                <w:b/>
                <w:sz w:val="22"/>
                <w:szCs w:val="22"/>
              </w:rPr>
              <w:t>-</w:t>
            </w:r>
            <w:r w:rsidRPr="00CB5556">
              <w:rPr>
                <w:sz w:val="22"/>
                <w:szCs w:val="22"/>
              </w:rPr>
              <w:t xml:space="preserve"> pateikta asmeniškai fizinio asmens arba tinkamai įgalioto asmens (pateiktas fizinio asmens įgaliojimas, patvirtintas notaro)</w:t>
            </w:r>
          </w:p>
        </w:tc>
      </w:tr>
      <w:tr w:rsidR="00CB5556" w:rsidRPr="00CB5556" w14:paraId="23C12021" w14:textId="77777777" w:rsidTr="005B59A2">
        <w:tc>
          <w:tcPr>
            <w:tcW w:w="4799" w:type="dxa"/>
            <w:tcBorders>
              <w:top w:val="single" w:sz="4" w:space="0" w:color="auto"/>
              <w:left w:val="single" w:sz="4" w:space="0" w:color="auto"/>
              <w:bottom w:val="single" w:sz="4" w:space="0" w:color="auto"/>
              <w:right w:val="single" w:sz="4" w:space="0" w:color="auto"/>
            </w:tcBorders>
            <w:vAlign w:val="center"/>
            <w:hideMark/>
          </w:tcPr>
          <w:p w14:paraId="3BC89C80" w14:textId="77777777" w:rsidR="00A34557" w:rsidRPr="00CB5556" w:rsidRDefault="00A34557" w:rsidP="005B59A2">
            <w:pPr>
              <w:jc w:val="both"/>
              <w:rPr>
                <w:sz w:val="22"/>
                <w:szCs w:val="22"/>
              </w:rPr>
            </w:pPr>
            <w:r w:rsidRPr="00CB5556">
              <w:rPr>
                <w:sz w:val="22"/>
                <w:szCs w:val="22"/>
              </w:rPr>
              <w:t xml:space="preserve">Vietos projekto paraiškos registracijos data </w:t>
            </w:r>
            <w:r w:rsidRPr="00CB5556">
              <w:rPr>
                <w:i/>
                <w:sz w:val="22"/>
                <w:szCs w:val="22"/>
              </w:rPr>
              <w:t>(metai, mėnuo ir diena)</w:t>
            </w:r>
            <w:r w:rsidRPr="00CB5556">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A28A14F" w14:textId="77777777" w:rsidR="00A34557" w:rsidRPr="00CB5556" w:rsidRDefault="00A34557" w:rsidP="005B59A2">
            <w:pPr>
              <w:jc w:val="center"/>
              <w:rPr>
                <w:sz w:val="22"/>
                <w:szCs w:val="22"/>
              </w:rPr>
            </w:pPr>
          </w:p>
        </w:tc>
      </w:tr>
      <w:tr w:rsidR="00CB5556" w:rsidRPr="00CB5556" w14:paraId="26E8DB01" w14:textId="77777777" w:rsidTr="005B59A2">
        <w:tc>
          <w:tcPr>
            <w:tcW w:w="4799" w:type="dxa"/>
            <w:tcBorders>
              <w:top w:val="single" w:sz="4" w:space="0" w:color="auto"/>
              <w:left w:val="single" w:sz="4" w:space="0" w:color="auto"/>
              <w:bottom w:val="single" w:sz="4" w:space="0" w:color="auto"/>
              <w:right w:val="single" w:sz="4" w:space="0" w:color="auto"/>
            </w:tcBorders>
            <w:vAlign w:val="center"/>
            <w:hideMark/>
          </w:tcPr>
          <w:p w14:paraId="42FA4FF4" w14:textId="77777777" w:rsidR="00A34557" w:rsidRPr="00CB5556" w:rsidRDefault="00A34557" w:rsidP="005B59A2">
            <w:pPr>
              <w:jc w:val="both"/>
              <w:rPr>
                <w:sz w:val="22"/>
                <w:szCs w:val="22"/>
              </w:rPr>
            </w:pPr>
            <w:r w:rsidRPr="00CB5556">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17DA25CD" w14:textId="77777777" w:rsidR="00A34557" w:rsidRPr="00CB5556" w:rsidRDefault="00A34557" w:rsidP="005B59A2">
            <w:pPr>
              <w:rPr>
                <w:sz w:val="22"/>
                <w:szCs w:val="22"/>
              </w:rPr>
            </w:pPr>
          </w:p>
        </w:tc>
      </w:tr>
      <w:tr w:rsidR="00CB5556" w:rsidRPr="00CB5556" w14:paraId="2FE03F13" w14:textId="77777777" w:rsidTr="005B59A2">
        <w:tc>
          <w:tcPr>
            <w:tcW w:w="4799" w:type="dxa"/>
            <w:tcBorders>
              <w:top w:val="single" w:sz="4" w:space="0" w:color="auto"/>
              <w:left w:val="single" w:sz="4" w:space="0" w:color="auto"/>
              <w:bottom w:val="single" w:sz="4" w:space="0" w:color="auto"/>
              <w:right w:val="single" w:sz="4" w:space="0" w:color="auto"/>
            </w:tcBorders>
            <w:vAlign w:val="center"/>
            <w:hideMark/>
          </w:tcPr>
          <w:p w14:paraId="4E266B50" w14:textId="77777777" w:rsidR="00A34557" w:rsidRPr="00CB5556" w:rsidRDefault="00A34557" w:rsidP="005B59A2">
            <w:pPr>
              <w:jc w:val="both"/>
              <w:rPr>
                <w:sz w:val="22"/>
                <w:szCs w:val="22"/>
              </w:rPr>
            </w:pPr>
            <w:r w:rsidRPr="00CB5556">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32EFAD83" w14:textId="77777777" w:rsidR="00A34557" w:rsidRPr="00CB5556" w:rsidRDefault="00A34557" w:rsidP="005B59A2">
            <w:pPr>
              <w:jc w:val="center"/>
              <w:rPr>
                <w:sz w:val="22"/>
                <w:szCs w:val="22"/>
              </w:rPr>
            </w:pPr>
          </w:p>
        </w:tc>
      </w:tr>
    </w:tbl>
    <w:p w14:paraId="48E0967E" w14:textId="77777777" w:rsidR="00A34557" w:rsidRPr="00407253" w:rsidRDefault="00A34557" w:rsidP="00A34557">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407253" w:rsidRPr="00407253" w14:paraId="2C21BA6A" w14:textId="77777777" w:rsidTr="005B59A2">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AFA2A66" w14:textId="77777777" w:rsidR="00A34557" w:rsidRPr="00407253" w:rsidRDefault="00A34557" w:rsidP="005B59A2">
            <w:pPr>
              <w:jc w:val="center"/>
              <w:rPr>
                <w:b/>
                <w:sz w:val="22"/>
                <w:szCs w:val="22"/>
              </w:rPr>
            </w:pPr>
            <w:r w:rsidRPr="00407253">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A3987F6" w14:textId="77777777" w:rsidR="00A34557" w:rsidRPr="00407253" w:rsidRDefault="00A34557" w:rsidP="005B59A2">
            <w:pPr>
              <w:jc w:val="both"/>
              <w:rPr>
                <w:b/>
                <w:sz w:val="22"/>
                <w:szCs w:val="22"/>
              </w:rPr>
            </w:pPr>
            <w:r w:rsidRPr="00407253">
              <w:rPr>
                <w:b/>
                <w:sz w:val="22"/>
                <w:szCs w:val="22"/>
              </w:rPr>
              <w:t>BENDRA INFORMACIJA APIE PAREIŠKĖJĄ</w:t>
            </w:r>
          </w:p>
        </w:tc>
      </w:tr>
      <w:tr w:rsidR="00407253" w:rsidRPr="00407253" w14:paraId="64CFB097" w14:textId="77777777" w:rsidTr="005B59A2">
        <w:tc>
          <w:tcPr>
            <w:tcW w:w="681" w:type="dxa"/>
            <w:tcBorders>
              <w:top w:val="single" w:sz="4" w:space="0" w:color="auto"/>
              <w:left w:val="single" w:sz="4" w:space="0" w:color="auto"/>
              <w:bottom w:val="single" w:sz="4" w:space="0" w:color="auto"/>
              <w:right w:val="single" w:sz="4" w:space="0" w:color="auto"/>
            </w:tcBorders>
            <w:vAlign w:val="center"/>
            <w:hideMark/>
          </w:tcPr>
          <w:p w14:paraId="24F94A61" w14:textId="77777777" w:rsidR="00A34557" w:rsidRPr="00407253" w:rsidRDefault="00A34557" w:rsidP="005B59A2">
            <w:pPr>
              <w:jc w:val="center"/>
              <w:rPr>
                <w:sz w:val="22"/>
                <w:szCs w:val="22"/>
              </w:rPr>
            </w:pPr>
            <w:r w:rsidRPr="00407253">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AA724DD" w14:textId="77777777" w:rsidR="00A34557" w:rsidRPr="00407253" w:rsidRDefault="00A34557" w:rsidP="005B59A2">
            <w:pPr>
              <w:jc w:val="both"/>
              <w:rPr>
                <w:i/>
                <w:sz w:val="22"/>
                <w:szCs w:val="22"/>
              </w:rPr>
            </w:pPr>
            <w:r w:rsidRPr="00407253">
              <w:rPr>
                <w:sz w:val="22"/>
                <w:szCs w:val="22"/>
              </w:rPr>
              <w:t>Pareiškėjo pavadinimas (jeigu tai juridinis asmuo), 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493DD98C" w14:textId="77777777" w:rsidR="00A34557" w:rsidRPr="00407253" w:rsidRDefault="00A34557" w:rsidP="005B59A2">
            <w:pPr>
              <w:jc w:val="both"/>
              <w:rPr>
                <w:i/>
                <w:sz w:val="22"/>
                <w:szCs w:val="22"/>
              </w:rPr>
            </w:pPr>
          </w:p>
        </w:tc>
      </w:tr>
      <w:tr w:rsidR="00407253" w:rsidRPr="00407253" w14:paraId="34D244C8" w14:textId="77777777" w:rsidTr="005B59A2">
        <w:tc>
          <w:tcPr>
            <w:tcW w:w="681" w:type="dxa"/>
            <w:tcBorders>
              <w:top w:val="single" w:sz="4" w:space="0" w:color="auto"/>
              <w:left w:val="single" w:sz="4" w:space="0" w:color="auto"/>
              <w:bottom w:val="single" w:sz="4" w:space="0" w:color="auto"/>
              <w:right w:val="single" w:sz="4" w:space="0" w:color="auto"/>
            </w:tcBorders>
            <w:vAlign w:val="center"/>
            <w:hideMark/>
          </w:tcPr>
          <w:p w14:paraId="0EB67DCE" w14:textId="77777777" w:rsidR="00A34557" w:rsidRPr="00407253" w:rsidRDefault="00A34557" w:rsidP="005B59A2">
            <w:pPr>
              <w:jc w:val="center"/>
              <w:rPr>
                <w:sz w:val="22"/>
                <w:szCs w:val="22"/>
              </w:rPr>
            </w:pPr>
            <w:r w:rsidRPr="00407253">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0A04FF5D" w14:textId="77777777" w:rsidR="00A34557" w:rsidRPr="00407253" w:rsidRDefault="00A34557" w:rsidP="005B59A2">
            <w:pPr>
              <w:jc w:val="both"/>
              <w:rPr>
                <w:sz w:val="22"/>
                <w:szCs w:val="22"/>
              </w:rPr>
            </w:pPr>
            <w:r w:rsidRPr="00407253">
              <w:rPr>
                <w:sz w:val="22"/>
                <w:szCs w:val="22"/>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7CC536BF" w14:textId="77777777" w:rsidR="00A34557" w:rsidRPr="00407253" w:rsidRDefault="00A34557" w:rsidP="005B59A2">
            <w:pPr>
              <w:jc w:val="both"/>
              <w:rPr>
                <w:i/>
                <w:sz w:val="22"/>
                <w:szCs w:val="22"/>
              </w:rPr>
            </w:pPr>
          </w:p>
        </w:tc>
      </w:tr>
      <w:tr w:rsidR="00407253" w:rsidRPr="00407253" w14:paraId="521C56FF" w14:textId="77777777" w:rsidTr="005B59A2">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01A58F31" w14:textId="77777777" w:rsidR="00A34557" w:rsidRPr="00407253" w:rsidRDefault="00A34557" w:rsidP="005B59A2">
            <w:pPr>
              <w:jc w:val="center"/>
              <w:rPr>
                <w:sz w:val="22"/>
                <w:szCs w:val="22"/>
              </w:rPr>
            </w:pPr>
            <w:r w:rsidRPr="00407253">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4772F8CE" w14:textId="77777777" w:rsidR="00A34557" w:rsidRPr="00407253" w:rsidRDefault="00A34557" w:rsidP="005B59A2">
            <w:pPr>
              <w:jc w:val="both"/>
              <w:rPr>
                <w:sz w:val="22"/>
                <w:szCs w:val="22"/>
              </w:rPr>
            </w:pPr>
            <w:r w:rsidRPr="00407253">
              <w:rPr>
                <w:sz w:val="22"/>
                <w:szCs w:val="22"/>
              </w:rPr>
              <w:t>Pareiškėjo kontaktinė informacija</w:t>
            </w:r>
          </w:p>
          <w:p w14:paraId="20BFE4E9" w14:textId="77777777" w:rsidR="00A34557" w:rsidRPr="00407253" w:rsidRDefault="00A34557" w:rsidP="005B59A2">
            <w:pPr>
              <w:jc w:val="both"/>
              <w:rPr>
                <w:sz w:val="22"/>
                <w:szCs w:val="22"/>
              </w:rPr>
            </w:pPr>
            <w:r w:rsidRPr="00407253">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CBD7710" w14:textId="77777777" w:rsidR="00A34557" w:rsidRPr="00407253" w:rsidRDefault="00A34557" w:rsidP="005B59A2">
            <w:pPr>
              <w:rPr>
                <w:i/>
                <w:sz w:val="22"/>
                <w:szCs w:val="22"/>
              </w:rPr>
            </w:pPr>
            <w:r w:rsidRPr="00407253">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B8D9867" w14:textId="77777777" w:rsidR="00A34557" w:rsidRPr="00407253" w:rsidRDefault="00A34557" w:rsidP="005B59A2">
            <w:pPr>
              <w:rPr>
                <w:i/>
                <w:sz w:val="22"/>
                <w:szCs w:val="22"/>
              </w:rPr>
            </w:pPr>
          </w:p>
        </w:tc>
      </w:tr>
      <w:tr w:rsidR="00407253" w:rsidRPr="00407253" w14:paraId="6C3CAFDF"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4425B97"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0C0795D"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2FC9F88" w14:textId="77777777" w:rsidR="00A34557" w:rsidRPr="00407253" w:rsidRDefault="00A34557" w:rsidP="005B59A2">
            <w:pPr>
              <w:jc w:val="both"/>
              <w:rPr>
                <w:sz w:val="22"/>
                <w:szCs w:val="22"/>
              </w:rPr>
            </w:pPr>
            <w:r w:rsidRPr="00407253">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080E779" w14:textId="77777777" w:rsidR="00A34557" w:rsidRPr="00407253" w:rsidRDefault="00A34557" w:rsidP="005B59A2">
            <w:pPr>
              <w:rPr>
                <w:i/>
                <w:sz w:val="22"/>
                <w:szCs w:val="22"/>
              </w:rPr>
            </w:pPr>
          </w:p>
        </w:tc>
      </w:tr>
      <w:tr w:rsidR="00407253" w:rsidRPr="00407253" w14:paraId="1690D6C4"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F33F093"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A138CE"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20D04FC" w14:textId="77777777" w:rsidR="00A34557" w:rsidRPr="00407253" w:rsidRDefault="00A34557" w:rsidP="005B59A2">
            <w:pPr>
              <w:jc w:val="both"/>
              <w:rPr>
                <w:i/>
                <w:sz w:val="22"/>
                <w:szCs w:val="22"/>
              </w:rPr>
            </w:pPr>
            <w:r w:rsidRPr="00407253">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88522B2" w14:textId="77777777" w:rsidR="00A34557" w:rsidRPr="00407253" w:rsidRDefault="00A34557" w:rsidP="005B59A2">
            <w:pPr>
              <w:rPr>
                <w:i/>
                <w:sz w:val="22"/>
                <w:szCs w:val="22"/>
              </w:rPr>
            </w:pPr>
          </w:p>
        </w:tc>
      </w:tr>
      <w:tr w:rsidR="00407253" w:rsidRPr="00407253" w14:paraId="3B1A8E98"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D8BD759"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8D14960"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FF8ABC2" w14:textId="77777777" w:rsidR="00A34557" w:rsidRPr="00407253" w:rsidRDefault="00A34557" w:rsidP="005B59A2">
            <w:pPr>
              <w:jc w:val="both"/>
              <w:rPr>
                <w:i/>
                <w:sz w:val="22"/>
                <w:szCs w:val="22"/>
              </w:rPr>
            </w:pPr>
            <w:r w:rsidRPr="00407253">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1E2210B" w14:textId="77777777" w:rsidR="00A34557" w:rsidRPr="00407253" w:rsidRDefault="00A34557" w:rsidP="005B59A2">
            <w:pPr>
              <w:rPr>
                <w:i/>
                <w:sz w:val="22"/>
                <w:szCs w:val="22"/>
              </w:rPr>
            </w:pPr>
          </w:p>
        </w:tc>
      </w:tr>
      <w:tr w:rsidR="00407253" w:rsidRPr="00407253" w14:paraId="3EAE9FF3"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4DD30C5"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4A496FC"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9411BD6" w14:textId="77777777" w:rsidR="00A34557" w:rsidRPr="00407253" w:rsidRDefault="00A34557" w:rsidP="005B59A2">
            <w:pPr>
              <w:jc w:val="both"/>
              <w:rPr>
                <w:i/>
                <w:sz w:val="22"/>
                <w:szCs w:val="22"/>
              </w:rPr>
            </w:pPr>
            <w:r w:rsidRPr="00407253">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41D5B5DC" w14:textId="77777777" w:rsidR="00A34557" w:rsidRPr="00407253" w:rsidRDefault="00A34557" w:rsidP="005B59A2">
            <w:pPr>
              <w:rPr>
                <w:i/>
                <w:sz w:val="22"/>
                <w:szCs w:val="22"/>
              </w:rPr>
            </w:pPr>
          </w:p>
        </w:tc>
      </w:tr>
      <w:tr w:rsidR="00407253" w:rsidRPr="00407253" w14:paraId="22990711"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3AFDC0"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E258BBD"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16E9518" w14:textId="77777777" w:rsidR="00A34557" w:rsidRPr="00407253" w:rsidRDefault="00A34557" w:rsidP="005B59A2">
            <w:pPr>
              <w:jc w:val="both"/>
              <w:rPr>
                <w:i/>
                <w:sz w:val="22"/>
                <w:szCs w:val="22"/>
              </w:rPr>
            </w:pPr>
            <w:r w:rsidRPr="00407253">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1A5AA5D8" w14:textId="77777777" w:rsidR="00A34557" w:rsidRPr="00407253" w:rsidRDefault="00A34557" w:rsidP="005B59A2">
            <w:pPr>
              <w:rPr>
                <w:i/>
                <w:sz w:val="22"/>
                <w:szCs w:val="22"/>
              </w:rPr>
            </w:pPr>
          </w:p>
        </w:tc>
      </w:tr>
      <w:tr w:rsidR="00407253" w:rsidRPr="00407253" w14:paraId="43A1C6E6"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3B0E879"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4D346DF"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852957C" w14:textId="77777777" w:rsidR="00A34557" w:rsidRPr="00407253" w:rsidRDefault="00A34557" w:rsidP="005B59A2">
            <w:pPr>
              <w:jc w:val="both"/>
              <w:rPr>
                <w:i/>
                <w:sz w:val="22"/>
                <w:szCs w:val="22"/>
              </w:rPr>
            </w:pPr>
            <w:r w:rsidRPr="00407253">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633D5990" w14:textId="77777777" w:rsidR="00A34557" w:rsidRPr="00407253" w:rsidRDefault="00A34557" w:rsidP="005B59A2">
            <w:pPr>
              <w:rPr>
                <w:i/>
                <w:sz w:val="22"/>
                <w:szCs w:val="22"/>
              </w:rPr>
            </w:pPr>
          </w:p>
        </w:tc>
      </w:tr>
      <w:tr w:rsidR="00407253" w:rsidRPr="00407253" w14:paraId="367F4EC7"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0583A60"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3C44007"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D92D80" w14:textId="77777777" w:rsidR="00A34557" w:rsidRPr="00407253" w:rsidRDefault="00A34557" w:rsidP="005B59A2">
            <w:pPr>
              <w:jc w:val="both"/>
              <w:rPr>
                <w:sz w:val="22"/>
                <w:szCs w:val="22"/>
              </w:rPr>
            </w:pPr>
            <w:r w:rsidRPr="00407253">
              <w:rPr>
                <w:sz w:val="22"/>
                <w:szCs w:val="22"/>
              </w:rPr>
              <w:t xml:space="preserve">el. pašto adresas </w:t>
            </w:r>
          </w:p>
          <w:p w14:paraId="58B362FC" w14:textId="77777777" w:rsidR="00A34557" w:rsidRPr="00407253" w:rsidRDefault="00A34557" w:rsidP="005B59A2">
            <w:pPr>
              <w:jc w:val="both"/>
              <w:rPr>
                <w:i/>
                <w:sz w:val="22"/>
                <w:szCs w:val="22"/>
              </w:rPr>
            </w:pPr>
            <w:r w:rsidRPr="00407253">
              <w:rPr>
                <w:i/>
                <w:sz w:val="22"/>
                <w:szCs w:val="22"/>
              </w:rPr>
              <w:t xml:space="preserve">Prašome nurodyti vieną el. pašto adresą, kuris yra </w:t>
            </w:r>
            <w:r w:rsidRPr="00407253">
              <w:rPr>
                <w:b/>
                <w:i/>
                <w:sz w:val="22"/>
                <w:szCs w:val="22"/>
              </w:rPr>
              <w:t xml:space="preserve">tinkamas </w:t>
            </w:r>
            <w:r w:rsidRPr="00407253">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74E9556E" w14:textId="77777777" w:rsidR="00A34557" w:rsidRPr="00407253" w:rsidRDefault="00A34557" w:rsidP="005B59A2">
            <w:pPr>
              <w:rPr>
                <w:i/>
                <w:sz w:val="22"/>
                <w:szCs w:val="22"/>
              </w:rPr>
            </w:pPr>
          </w:p>
        </w:tc>
      </w:tr>
      <w:tr w:rsidR="00407253" w:rsidRPr="00407253" w14:paraId="102AB639"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CFDFED6"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72629B7"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E1B2062" w14:textId="77777777" w:rsidR="00A34557" w:rsidRPr="00407253" w:rsidRDefault="00A34557" w:rsidP="005B59A2">
            <w:pPr>
              <w:jc w:val="both"/>
              <w:rPr>
                <w:sz w:val="22"/>
                <w:szCs w:val="22"/>
              </w:rPr>
            </w:pPr>
            <w:r w:rsidRPr="00407253">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11B60D58" w14:textId="77777777" w:rsidR="00A34557" w:rsidRPr="00407253" w:rsidRDefault="00A34557" w:rsidP="005B59A2">
            <w:pPr>
              <w:rPr>
                <w:i/>
                <w:sz w:val="22"/>
                <w:szCs w:val="22"/>
              </w:rPr>
            </w:pPr>
          </w:p>
        </w:tc>
      </w:tr>
      <w:tr w:rsidR="00407253" w:rsidRPr="00407253" w14:paraId="62352483"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19D6699"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1E75D6C6"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9BD1F94" w14:textId="77777777" w:rsidR="00A34557" w:rsidRPr="00407253" w:rsidRDefault="00A34557" w:rsidP="005B59A2">
            <w:pPr>
              <w:jc w:val="both"/>
              <w:rPr>
                <w:i/>
                <w:sz w:val="22"/>
                <w:szCs w:val="22"/>
              </w:rPr>
            </w:pPr>
            <w:r w:rsidRPr="00407253">
              <w:rPr>
                <w:sz w:val="22"/>
                <w:szCs w:val="22"/>
              </w:rPr>
              <w:t xml:space="preserve">Pareiškėjo vadovas </w:t>
            </w:r>
          </w:p>
          <w:p w14:paraId="57714CB4" w14:textId="77777777" w:rsidR="00A34557" w:rsidRPr="00407253" w:rsidRDefault="00A34557" w:rsidP="005B59A2">
            <w:pPr>
              <w:jc w:val="both"/>
              <w:rPr>
                <w:i/>
                <w:sz w:val="22"/>
                <w:szCs w:val="22"/>
              </w:rPr>
            </w:pPr>
            <w:r w:rsidRPr="00407253">
              <w:rPr>
                <w:i/>
                <w:sz w:val="22"/>
                <w:szCs w:val="22"/>
              </w:rPr>
              <w:t>Pildoma, jeigu pareiškėjas – juridinis asmuo.</w:t>
            </w:r>
            <w:r w:rsidRPr="00407253">
              <w:rPr>
                <w:sz w:val="22"/>
                <w:szCs w:val="22"/>
              </w:rPr>
              <w:t xml:space="preserve"> </w:t>
            </w:r>
            <w:r w:rsidRPr="00407253">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0986A5C" w14:textId="77777777" w:rsidR="00A34557" w:rsidRPr="00407253" w:rsidRDefault="00A34557" w:rsidP="005B59A2">
            <w:pPr>
              <w:rPr>
                <w:i/>
                <w:sz w:val="22"/>
                <w:szCs w:val="22"/>
              </w:rPr>
            </w:pPr>
          </w:p>
        </w:tc>
      </w:tr>
      <w:tr w:rsidR="00407253" w:rsidRPr="00407253" w14:paraId="319111D7"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C68E4E"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B4E2292"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F912BE1" w14:textId="77777777" w:rsidR="00A34557" w:rsidRPr="00407253" w:rsidRDefault="00A34557" w:rsidP="005B59A2">
            <w:pPr>
              <w:jc w:val="both"/>
              <w:rPr>
                <w:sz w:val="22"/>
                <w:szCs w:val="22"/>
              </w:rPr>
            </w:pPr>
            <w:r w:rsidRPr="00407253">
              <w:rPr>
                <w:sz w:val="22"/>
                <w:szCs w:val="22"/>
              </w:rPr>
              <w:t xml:space="preserve">Pagrindinis pareiškėjo paskirtas asmuo, atsakingas už vietos projekto paraišką </w:t>
            </w:r>
          </w:p>
          <w:p w14:paraId="7F4D45DA" w14:textId="77777777" w:rsidR="00A34557" w:rsidRPr="00407253" w:rsidRDefault="00A34557" w:rsidP="005B59A2">
            <w:pPr>
              <w:jc w:val="both"/>
              <w:rPr>
                <w:i/>
                <w:sz w:val="22"/>
                <w:szCs w:val="22"/>
              </w:rPr>
            </w:pPr>
            <w:r w:rsidRPr="00407253">
              <w:rPr>
                <w:i/>
                <w:sz w:val="22"/>
                <w:szCs w:val="22"/>
              </w:rPr>
              <w:t>Prašome nurodyti asmenį, kuris bus atsakingas už bendravimą su VPS vykdytoja ir Agentūra dėl vietos projekto paraiškos vertinimo.</w:t>
            </w:r>
            <w:r w:rsidRPr="00407253">
              <w:rPr>
                <w:sz w:val="22"/>
                <w:szCs w:val="22"/>
              </w:rPr>
              <w:t xml:space="preserve"> </w:t>
            </w:r>
            <w:r w:rsidRPr="00407253">
              <w:rPr>
                <w:i/>
                <w:sz w:val="22"/>
                <w:szCs w:val="22"/>
              </w:rPr>
              <w:t>Nurodomos pareigos, vardas ir pavardė, telefono Nr., el. pašto adresas.</w:t>
            </w:r>
          </w:p>
          <w:p w14:paraId="527DCAC8" w14:textId="77777777" w:rsidR="00A34557" w:rsidRPr="00407253" w:rsidRDefault="00A34557" w:rsidP="005B59A2">
            <w:pPr>
              <w:jc w:val="both"/>
              <w:rPr>
                <w:i/>
                <w:sz w:val="22"/>
                <w:szCs w:val="22"/>
              </w:rPr>
            </w:pPr>
            <w:r w:rsidRPr="00407253">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ED94DF9" w14:textId="77777777" w:rsidR="00A34557" w:rsidRPr="00407253" w:rsidRDefault="00A34557" w:rsidP="005B59A2">
            <w:pPr>
              <w:rPr>
                <w:i/>
                <w:sz w:val="22"/>
                <w:szCs w:val="22"/>
              </w:rPr>
            </w:pPr>
          </w:p>
        </w:tc>
      </w:tr>
      <w:tr w:rsidR="00407253" w:rsidRPr="00407253" w14:paraId="3578238F" w14:textId="77777777" w:rsidTr="005B59A2">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5662A6B" w14:textId="77777777" w:rsidR="00A34557" w:rsidRPr="00407253" w:rsidRDefault="00A34557" w:rsidP="005B59A2">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B75FF05" w14:textId="77777777" w:rsidR="00A34557" w:rsidRPr="00407253" w:rsidRDefault="00A34557" w:rsidP="005B59A2">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8C54CD7" w14:textId="77777777" w:rsidR="00A34557" w:rsidRPr="00407253" w:rsidRDefault="00A34557" w:rsidP="005B59A2">
            <w:pPr>
              <w:jc w:val="both"/>
              <w:rPr>
                <w:sz w:val="22"/>
                <w:szCs w:val="22"/>
              </w:rPr>
            </w:pPr>
            <w:r w:rsidRPr="00407253">
              <w:rPr>
                <w:sz w:val="22"/>
                <w:szCs w:val="22"/>
              </w:rPr>
              <w:t xml:space="preserve">Pavaduojantis pareiškėjo paskirtas asmuo, atsakingas už vietos projekto paraišką </w:t>
            </w:r>
          </w:p>
          <w:p w14:paraId="2421AEC5" w14:textId="77777777" w:rsidR="00A34557" w:rsidRPr="00407253" w:rsidRDefault="00A34557" w:rsidP="005B59A2">
            <w:pPr>
              <w:jc w:val="both"/>
              <w:rPr>
                <w:i/>
                <w:sz w:val="22"/>
                <w:szCs w:val="22"/>
              </w:rPr>
            </w:pPr>
            <w:r w:rsidRPr="00407253">
              <w:rPr>
                <w:i/>
                <w:sz w:val="22"/>
                <w:szCs w:val="22"/>
              </w:rPr>
              <w:t>Prašome nurodyti pavaduojantį asmenį, kuris bus atsakingas už bendravimą su VPS vykdytoja ir Agentūra dėl vietos projekto paraiškos.</w:t>
            </w:r>
            <w:r w:rsidRPr="00407253">
              <w:rPr>
                <w:sz w:val="22"/>
                <w:szCs w:val="22"/>
              </w:rPr>
              <w:t xml:space="preserve"> </w:t>
            </w:r>
            <w:r w:rsidRPr="00407253">
              <w:rPr>
                <w:i/>
                <w:sz w:val="22"/>
                <w:szCs w:val="22"/>
              </w:rPr>
              <w:t>Nurodomos pareigos, vardas ir pavardė, telefono Nr., el. pašto adresas.</w:t>
            </w:r>
          </w:p>
          <w:p w14:paraId="3B3A8D2A" w14:textId="77777777" w:rsidR="00A34557" w:rsidRPr="00407253" w:rsidRDefault="00A34557" w:rsidP="005B59A2">
            <w:pPr>
              <w:jc w:val="both"/>
              <w:rPr>
                <w:sz w:val="22"/>
                <w:szCs w:val="22"/>
              </w:rPr>
            </w:pPr>
            <w:r w:rsidRPr="00407253">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504656AE" w14:textId="77777777" w:rsidR="00A34557" w:rsidRPr="00407253" w:rsidRDefault="00A34557" w:rsidP="005B59A2">
            <w:pPr>
              <w:rPr>
                <w:i/>
                <w:sz w:val="22"/>
                <w:szCs w:val="22"/>
              </w:rPr>
            </w:pPr>
          </w:p>
        </w:tc>
      </w:tr>
    </w:tbl>
    <w:p w14:paraId="5CF8F053" w14:textId="77777777" w:rsidR="00A34557" w:rsidRPr="00407253" w:rsidRDefault="00A34557" w:rsidP="00A34557">
      <w:pPr>
        <w:jc w:val="both"/>
        <w:rPr>
          <w:b/>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425"/>
        <w:gridCol w:w="2547"/>
        <w:gridCol w:w="1565"/>
        <w:gridCol w:w="1554"/>
      </w:tblGrid>
      <w:tr w:rsidR="00407253" w:rsidRPr="00407253" w14:paraId="2A0D8E6A" w14:textId="77777777" w:rsidTr="00407253">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289603" w14:textId="77777777" w:rsidR="00A34557" w:rsidRPr="00407253" w:rsidRDefault="00A34557" w:rsidP="005B59A2">
            <w:pPr>
              <w:jc w:val="center"/>
              <w:rPr>
                <w:b/>
                <w:sz w:val="22"/>
                <w:szCs w:val="22"/>
              </w:rPr>
            </w:pPr>
            <w:r w:rsidRPr="00407253">
              <w:rPr>
                <w:b/>
                <w:sz w:val="22"/>
                <w:szCs w:val="22"/>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10FE695" w14:textId="77777777" w:rsidR="00A34557" w:rsidRPr="00407253" w:rsidRDefault="00A34557" w:rsidP="005B59A2">
            <w:pPr>
              <w:jc w:val="both"/>
              <w:rPr>
                <w:b/>
                <w:sz w:val="22"/>
                <w:szCs w:val="22"/>
              </w:rPr>
            </w:pPr>
            <w:r w:rsidRPr="00407253">
              <w:rPr>
                <w:b/>
                <w:sz w:val="22"/>
                <w:szCs w:val="22"/>
              </w:rPr>
              <w:t>BENDRA INFORMACIJA APIE VIETOS PROJEKTĄ</w:t>
            </w:r>
          </w:p>
        </w:tc>
      </w:tr>
      <w:tr w:rsidR="00407253" w:rsidRPr="00407253" w14:paraId="792C0BD0" w14:textId="77777777" w:rsidTr="00407253">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1D3965" w14:textId="77777777" w:rsidR="00A34557" w:rsidRPr="00407253" w:rsidRDefault="00A34557" w:rsidP="005B59A2">
            <w:pPr>
              <w:jc w:val="center"/>
              <w:rPr>
                <w:sz w:val="22"/>
                <w:szCs w:val="22"/>
              </w:rPr>
            </w:pPr>
            <w:r w:rsidRPr="00407253">
              <w:rPr>
                <w:sz w:val="22"/>
                <w:szCs w:val="22"/>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2D2FBD12" w14:textId="77777777" w:rsidR="00A34557" w:rsidRPr="00407253" w:rsidRDefault="00A34557" w:rsidP="005B59A2">
            <w:pPr>
              <w:jc w:val="both"/>
              <w:rPr>
                <w:sz w:val="22"/>
                <w:szCs w:val="22"/>
              </w:rPr>
            </w:pPr>
            <w:r w:rsidRPr="00407253">
              <w:rPr>
                <w:sz w:val="22"/>
                <w:szCs w:val="22"/>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1B752C2A" w14:textId="77777777" w:rsidR="00A34557" w:rsidRPr="00407253" w:rsidRDefault="00A34557" w:rsidP="005B59A2">
            <w:pPr>
              <w:jc w:val="both"/>
              <w:rPr>
                <w:b/>
                <w:sz w:val="22"/>
                <w:szCs w:val="22"/>
              </w:rPr>
            </w:pPr>
          </w:p>
        </w:tc>
      </w:tr>
      <w:tr w:rsidR="00407253" w:rsidRPr="00407253" w14:paraId="586A4A18" w14:textId="77777777" w:rsidTr="00407253">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29CE327C" w14:textId="77777777" w:rsidR="00A34557" w:rsidRPr="00407253" w:rsidRDefault="00A34557" w:rsidP="005B59A2">
            <w:pPr>
              <w:jc w:val="center"/>
              <w:rPr>
                <w:sz w:val="22"/>
                <w:szCs w:val="22"/>
              </w:rPr>
            </w:pPr>
            <w:r w:rsidRPr="00407253">
              <w:rPr>
                <w:sz w:val="22"/>
                <w:szCs w:val="22"/>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67385B4" w14:textId="77777777" w:rsidR="00A34557" w:rsidRPr="00407253" w:rsidRDefault="00A34557" w:rsidP="005B59A2">
            <w:pPr>
              <w:jc w:val="both"/>
              <w:rPr>
                <w:sz w:val="22"/>
                <w:szCs w:val="22"/>
              </w:rPr>
            </w:pPr>
            <w:r w:rsidRPr="00407253">
              <w:rPr>
                <w:sz w:val="22"/>
                <w:szCs w:val="22"/>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78DD2F3E" w14:textId="77777777" w:rsidR="00A34557" w:rsidRPr="00407253" w:rsidRDefault="00A34557" w:rsidP="005B59A2">
            <w:pPr>
              <w:jc w:val="both"/>
              <w:rPr>
                <w:b/>
                <w:sz w:val="22"/>
                <w:szCs w:val="22"/>
              </w:rPr>
            </w:pPr>
            <w:r w:rsidRPr="00407253">
              <w:rPr>
                <w:b/>
                <w:sz w:val="22"/>
                <w:szCs w:val="22"/>
              </w:rPr>
              <w:t xml:space="preserve">kaimo vietovių vietos projektas: </w:t>
            </w:r>
          </w:p>
        </w:tc>
      </w:tr>
      <w:tr w:rsidR="00407253" w:rsidRPr="00407253" w14:paraId="32CB3C09" w14:textId="77777777" w:rsidTr="004072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00A95C34" w14:textId="77777777" w:rsidR="00A34557" w:rsidRPr="00407253" w:rsidRDefault="00A34557" w:rsidP="005B59A2">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7C42F66D" w14:textId="77777777" w:rsidR="00A34557" w:rsidRPr="00407253" w:rsidRDefault="00A34557" w:rsidP="005B59A2">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2FF4B500" w14:textId="77777777" w:rsidR="00A34557" w:rsidRPr="00407253" w:rsidRDefault="00A34557" w:rsidP="005B59A2">
            <w:pPr>
              <w:jc w:val="center"/>
              <w:rPr>
                <w:sz w:val="22"/>
                <w:szCs w:val="22"/>
              </w:rPr>
            </w:pPr>
            <w:r w:rsidRPr="00407253">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59D09AB0" w14:textId="77777777" w:rsidR="00A34557" w:rsidRPr="00407253" w:rsidRDefault="00A34557" w:rsidP="005B59A2">
            <w:pPr>
              <w:jc w:val="both"/>
              <w:rPr>
                <w:i/>
                <w:sz w:val="22"/>
                <w:szCs w:val="22"/>
              </w:rPr>
            </w:pPr>
            <w:r w:rsidRPr="00407253">
              <w:rPr>
                <w:i/>
                <w:sz w:val="22"/>
                <w:szCs w:val="22"/>
              </w:rPr>
              <w:t>paprastas</w:t>
            </w:r>
          </w:p>
        </w:tc>
      </w:tr>
      <w:tr w:rsidR="00407253" w:rsidRPr="00407253" w14:paraId="3E8A56EF" w14:textId="77777777" w:rsidTr="00407253">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9CB06E7" w14:textId="77777777" w:rsidR="00A34557" w:rsidRPr="00407253" w:rsidRDefault="00A34557" w:rsidP="005B59A2">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CD49965" w14:textId="77777777" w:rsidR="00A34557" w:rsidRPr="00407253" w:rsidRDefault="00A34557" w:rsidP="005B59A2">
            <w:pPr>
              <w:rPr>
                <w:sz w:val="22"/>
                <w:szCs w:val="22"/>
              </w:rPr>
            </w:pPr>
          </w:p>
        </w:tc>
        <w:tc>
          <w:tcPr>
            <w:tcW w:w="425" w:type="dxa"/>
            <w:tcBorders>
              <w:top w:val="single" w:sz="4" w:space="0" w:color="auto"/>
              <w:left w:val="single" w:sz="4" w:space="0" w:color="auto"/>
              <w:bottom w:val="single" w:sz="4" w:space="0" w:color="auto"/>
              <w:right w:val="single" w:sz="4" w:space="0" w:color="auto"/>
            </w:tcBorders>
            <w:hideMark/>
          </w:tcPr>
          <w:p w14:paraId="430D8A7D" w14:textId="77777777" w:rsidR="00A34557" w:rsidRPr="00407253" w:rsidRDefault="00A34557" w:rsidP="005B59A2">
            <w:pPr>
              <w:jc w:val="center"/>
              <w:rPr>
                <w:sz w:val="22"/>
                <w:szCs w:val="22"/>
              </w:rPr>
            </w:pPr>
            <w:r w:rsidRPr="00407253">
              <w:rPr>
                <w:sz w:val="22"/>
                <w:szCs w:val="22"/>
              </w:rPr>
              <w:t>□</w:t>
            </w:r>
          </w:p>
        </w:tc>
        <w:tc>
          <w:tcPr>
            <w:tcW w:w="5666" w:type="dxa"/>
            <w:gridSpan w:val="3"/>
            <w:tcBorders>
              <w:top w:val="single" w:sz="4" w:space="0" w:color="auto"/>
              <w:left w:val="single" w:sz="4" w:space="0" w:color="auto"/>
              <w:bottom w:val="single" w:sz="4" w:space="0" w:color="auto"/>
              <w:right w:val="single" w:sz="4" w:space="0" w:color="auto"/>
            </w:tcBorders>
            <w:vAlign w:val="center"/>
            <w:hideMark/>
          </w:tcPr>
          <w:p w14:paraId="7986AC3B" w14:textId="77777777" w:rsidR="00A34557" w:rsidRPr="00407253" w:rsidRDefault="00A34557" w:rsidP="005B59A2">
            <w:pPr>
              <w:jc w:val="both"/>
              <w:rPr>
                <w:i/>
                <w:sz w:val="22"/>
                <w:szCs w:val="22"/>
              </w:rPr>
            </w:pPr>
            <w:r w:rsidRPr="00407253">
              <w:rPr>
                <w:i/>
                <w:sz w:val="22"/>
                <w:szCs w:val="22"/>
              </w:rPr>
              <w:t>integruotas</w:t>
            </w:r>
          </w:p>
        </w:tc>
      </w:tr>
      <w:tr w:rsidR="00A34557" w:rsidRPr="00692366" w14:paraId="795ECF8B" w14:textId="77777777" w:rsidTr="00407253">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C35E045" w14:textId="77777777" w:rsidR="00A34557" w:rsidRPr="00407253" w:rsidRDefault="00A34557" w:rsidP="005B59A2">
            <w:pPr>
              <w:jc w:val="center"/>
              <w:rPr>
                <w:sz w:val="22"/>
                <w:szCs w:val="22"/>
              </w:rPr>
            </w:pPr>
            <w:r w:rsidRPr="00407253">
              <w:rPr>
                <w:sz w:val="22"/>
                <w:szCs w:val="22"/>
              </w:rPr>
              <w:t>2.</w:t>
            </w:r>
            <w:r w:rsidR="00407253" w:rsidRPr="00407253">
              <w:rPr>
                <w:sz w:val="22"/>
                <w:szCs w:val="22"/>
              </w:rPr>
              <w:t>3</w:t>
            </w:r>
            <w:r w:rsidRPr="00407253">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19E9A1EB" w14:textId="77777777" w:rsidR="00A34557" w:rsidRPr="00407253" w:rsidRDefault="00A34557" w:rsidP="005B59A2">
            <w:pPr>
              <w:jc w:val="both"/>
              <w:rPr>
                <w:sz w:val="22"/>
                <w:szCs w:val="22"/>
              </w:rPr>
            </w:pPr>
            <w:r w:rsidRPr="00407253">
              <w:rPr>
                <w:sz w:val="22"/>
                <w:szCs w:val="22"/>
              </w:rPr>
              <w:t xml:space="preserve">Planuojamų patirti tinkamų finansuoti išlaidų suma (nepritaikius paramos lyginamosios dalies), Eur </w:t>
            </w:r>
            <w:r w:rsidRPr="00407253">
              <w:rPr>
                <w:i/>
                <w:sz w:val="22"/>
                <w:szCs w:val="22"/>
              </w:rPr>
              <w:t>(nurodoma suma be PVM ir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F56899" w14:textId="77777777" w:rsidR="00A34557" w:rsidRPr="00407253" w:rsidRDefault="00A34557" w:rsidP="005B59A2">
            <w:pPr>
              <w:jc w:val="right"/>
              <w:rPr>
                <w:sz w:val="22"/>
                <w:szCs w:val="22"/>
              </w:rPr>
            </w:pPr>
          </w:p>
          <w:p w14:paraId="0BBA8037" w14:textId="77777777" w:rsidR="00A34557" w:rsidRPr="00407253" w:rsidRDefault="00A34557" w:rsidP="005B59A2">
            <w:pPr>
              <w:ind w:firstLine="66"/>
              <w:rPr>
                <w:sz w:val="22"/>
                <w:szCs w:val="22"/>
              </w:rPr>
            </w:pPr>
            <w:r w:rsidRPr="00407253">
              <w:rPr>
                <w:sz w:val="22"/>
                <w:szCs w:val="22"/>
              </w:rPr>
              <w:t>_________________________</w:t>
            </w:r>
          </w:p>
          <w:p w14:paraId="0CD56E2A" w14:textId="77777777" w:rsidR="00A34557" w:rsidRPr="00407253" w:rsidRDefault="00A34557" w:rsidP="005B59A2">
            <w:pPr>
              <w:ind w:firstLine="720"/>
              <w:rPr>
                <w:i/>
                <w:sz w:val="22"/>
                <w:szCs w:val="22"/>
              </w:rPr>
            </w:pPr>
            <w:r w:rsidRPr="00407253">
              <w:rPr>
                <w:i/>
                <w:sz w:val="22"/>
                <w:szCs w:val="22"/>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2EFECDD" w14:textId="77777777" w:rsidR="00A34557" w:rsidRPr="00407253" w:rsidRDefault="00A34557" w:rsidP="005B59A2">
            <w:pPr>
              <w:jc w:val="both"/>
              <w:rPr>
                <w:sz w:val="22"/>
                <w:szCs w:val="22"/>
              </w:rPr>
            </w:pPr>
            <w:r w:rsidRPr="00407253">
              <w:rPr>
                <w:sz w:val="22"/>
                <w:szCs w:val="22"/>
              </w:rPr>
              <w:t>EŽŪFKP, Lietuvos Respublikos valstybės biudžeto lėšos ir nuosavas indėlis</w:t>
            </w:r>
          </w:p>
        </w:tc>
      </w:tr>
      <w:tr w:rsidR="00A34557" w:rsidRPr="00692366" w14:paraId="53BE722D" w14:textId="77777777" w:rsidTr="00407253">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54D120A" w14:textId="77777777" w:rsidR="00A34557" w:rsidRPr="00407253" w:rsidRDefault="00A34557" w:rsidP="005B59A2">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8B9DDEE" w14:textId="77777777" w:rsidR="00A34557" w:rsidRPr="00407253" w:rsidRDefault="00A34557" w:rsidP="005B59A2">
            <w:pPr>
              <w:rPr>
                <w:sz w:val="22"/>
                <w:szCs w:val="22"/>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D83B433" w14:textId="77777777" w:rsidR="00A34557" w:rsidRPr="00407253" w:rsidRDefault="00A34557" w:rsidP="005B59A2">
            <w:pPr>
              <w:jc w:val="center"/>
              <w:rPr>
                <w:sz w:val="22"/>
                <w:szCs w:val="22"/>
              </w:rPr>
            </w:pPr>
            <w:r w:rsidRPr="00407253">
              <w:rPr>
                <w:sz w:val="22"/>
                <w:szCs w:val="22"/>
              </w:rPr>
              <w:t>_________________________</w:t>
            </w:r>
          </w:p>
          <w:p w14:paraId="50A4DFF8" w14:textId="77777777" w:rsidR="00A34557" w:rsidRPr="00407253" w:rsidRDefault="00A34557" w:rsidP="005B59A2">
            <w:pPr>
              <w:ind w:firstLine="720"/>
              <w:rPr>
                <w:i/>
                <w:sz w:val="22"/>
                <w:szCs w:val="22"/>
              </w:rPr>
            </w:pPr>
            <w:r w:rsidRPr="00407253">
              <w:rPr>
                <w:i/>
                <w:sz w:val="22"/>
                <w:szCs w:val="22"/>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603105F5" w14:textId="77777777" w:rsidR="00A34557" w:rsidRPr="00692366" w:rsidRDefault="00A34557" w:rsidP="005B59A2">
            <w:pPr>
              <w:rPr>
                <w:color w:val="FF0000"/>
                <w:sz w:val="22"/>
                <w:szCs w:val="22"/>
              </w:rPr>
            </w:pPr>
          </w:p>
        </w:tc>
      </w:tr>
      <w:tr w:rsidR="00A34557" w:rsidRPr="00692366" w14:paraId="345C2394" w14:textId="77777777" w:rsidTr="00407253">
        <w:trPr>
          <w:trHeight w:val="1380"/>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C2F10F2" w14:textId="77777777" w:rsidR="00A34557" w:rsidRPr="00407253" w:rsidRDefault="00A34557" w:rsidP="005B59A2">
            <w:pPr>
              <w:jc w:val="center"/>
              <w:rPr>
                <w:sz w:val="22"/>
                <w:szCs w:val="22"/>
              </w:rPr>
            </w:pPr>
            <w:r w:rsidRPr="00407253">
              <w:rPr>
                <w:sz w:val="22"/>
                <w:szCs w:val="22"/>
              </w:rPr>
              <w:t>2.</w:t>
            </w:r>
            <w:r w:rsidR="00407253" w:rsidRPr="00407253">
              <w:rPr>
                <w:sz w:val="22"/>
                <w:szCs w:val="22"/>
              </w:rPr>
              <w:t>4</w:t>
            </w:r>
            <w:r w:rsidRPr="00407253">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44AA03A2" w14:textId="77777777" w:rsidR="00A34557" w:rsidRPr="00407253" w:rsidRDefault="00A34557" w:rsidP="005B59A2">
            <w:pPr>
              <w:jc w:val="both"/>
              <w:rPr>
                <w:sz w:val="22"/>
                <w:szCs w:val="22"/>
                <w:highlight w:val="yellow"/>
              </w:rPr>
            </w:pPr>
            <w:r w:rsidRPr="00407253">
              <w:rPr>
                <w:sz w:val="22"/>
                <w:szCs w:val="22"/>
              </w:rPr>
              <w:t xml:space="preserve">Paramos lyginamoji dalis, proc. </w:t>
            </w:r>
            <w:r w:rsidRPr="00407253">
              <w:rPr>
                <w:i/>
                <w:sz w:val="22"/>
                <w:szCs w:val="22"/>
              </w:rPr>
              <w:t>(kai teikiamas integruotas vietos projektas, nurodomos skirtingos paramos lyginamosios dalys pagal konkrečią priemonę ir (arba) veiklos sritį, jeigu paramos lyginamoji dalis pagal priemones ir (arba) veiklos sritis skiriasi)</w:t>
            </w:r>
            <w:r w:rsidRPr="00407253">
              <w:rPr>
                <w:sz w:val="22"/>
                <w:szCs w:val="22"/>
              </w:rPr>
              <w:t xml:space="preserve"> </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5A3106" w14:textId="77777777" w:rsidR="00A34557" w:rsidRPr="00407253" w:rsidRDefault="00A34557" w:rsidP="005B59A2">
            <w:pPr>
              <w:jc w:val="right"/>
              <w:rPr>
                <w:sz w:val="22"/>
                <w:szCs w:val="22"/>
                <w:highlight w:val="yellow"/>
              </w:rPr>
            </w:pP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4177E7C" w14:textId="77777777" w:rsidR="00A34557" w:rsidRPr="00407253" w:rsidRDefault="00A34557" w:rsidP="005B59A2">
            <w:pPr>
              <w:jc w:val="center"/>
              <w:rPr>
                <w:sz w:val="22"/>
                <w:szCs w:val="22"/>
              </w:rPr>
            </w:pPr>
            <w:r w:rsidRPr="00407253">
              <w:rPr>
                <w:sz w:val="22"/>
                <w:szCs w:val="22"/>
              </w:rPr>
              <w:t>-</w:t>
            </w:r>
          </w:p>
        </w:tc>
      </w:tr>
      <w:tr w:rsidR="00A34557" w:rsidRPr="00692366" w14:paraId="4E933FC5" w14:textId="77777777" w:rsidTr="00407253">
        <w:trPr>
          <w:trHeight w:val="1380"/>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DCDB803" w14:textId="77777777" w:rsidR="00A34557" w:rsidRPr="00692366" w:rsidRDefault="00A34557" w:rsidP="005B59A2">
            <w:pPr>
              <w:rPr>
                <w:color w:val="FF0000"/>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8191D5C" w14:textId="77777777" w:rsidR="00A34557" w:rsidRPr="00692366" w:rsidRDefault="00A34557" w:rsidP="005B59A2">
            <w:pPr>
              <w:rPr>
                <w:color w:val="FF0000"/>
                <w:sz w:val="22"/>
                <w:szCs w:val="22"/>
                <w:highlight w:val="yellow"/>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83D32" w14:textId="77777777" w:rsidR="00A34557" w:rsidRPr="00692366" w:rsidRDefault="00A34557" w:rsidP="005B59A2">
            <w:pPr>
              <w:jc w:val="right"/>
              <w:rPr>
                <w:color w:val="FF0000"/>
                <w:sz w:val="22"/>
                <w:szCs w:val="22"/>
                <w:highlight w:val="yellow"/>
              </w:rPr>
            </w:pP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53A07AC8" w14:textId="77777777" w:rsidR="00A34557" w:rsidRPr="00692366" w:rsidRDefault="00A34557" w:rsidP="005B59A2">
            <w:pPr>
              <w:rPr>
                <w:color w:val="FF0000"/>
                <w:sz w:val="22"/>
                <w:szCs w:val="22"/>
              </w:rPr>
            </w:pPr>
          </w:p>
        </w:tc>
      </w:tr>
      <w:tr w:rsidR="00A34557" w:rsidRPr="00692366" w14:paraId="2C8D9CD2" w14:textId="77777777" w:rsidTr="00407253">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02023EBD" w14:textId="77777777" w:rsidR="00A34557" w:rsidRPr="00407253" w:rsidRDefault="00A34557" w:rsidP="005B59A2">
            <w:pPr>
              <w:jc w:val="center"/>
              <w:rPr>
                <w:sz w:val="22"/>
                <w:szCs w:val="22"/>
              </w:rPr>
            </w:pPr>
            <w:r w:rsidRPr="00407253">
              <w:rPr>
                <w:sz w:val="22"/>
                <w:szCs w:val="22"/>
              </w:rPr>
              <w:t>2.</w:t>
            </w:r>
            <w:r w:rsidR="00407253" w:rsidRPr="00407253">
              <w:rPr>
                <w:sz w:val="22"/>
                <w:szCs w:val="22"/>
              </w:rPr>
              <w:t>5</w:t>
            </w:r>
            <w:r w:rsidRPr="00407253">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14:paraId="2B2D87CB" w14:textId="77777777" w:rsidR="00A34557" w:rsidRPr="00407253" w:rsidRDefault="00A34557" w:rsidP="005B59A2">
            <w:pPr>
              <w:jc w:val="both"/>
              <w:rPr>
                <w:sz w:val="22"/>
                <w:szCs w:val="22"/>
              </w:rPr>
            </w:pPr>
            <w:r w:rsidRPr="00407253">
              <w:rPr>
                <w:sz w:val="22"/>
                <w:szCs w:val="22"/>
              </w:rPr>
              <w:t xml:space="preserve">Prašomos paramos vietos projektui įgyvendinti suma, Eur </w:t>
            </w:r>
            <w:r w:rsidRPr="00407253">
              <w:rPr>
                <w:i/>
                <w:sz w:val="22"/>
                <w:szCs w:val="22"/>
              </w:rPr>
              <w:t>(nurodoma suma be PVM arba su PVM, jeigu PVM yra tinkamas finansuoti pagal Taisyklių 27.4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BF33E5" w14:textId="77777777" w:rsidR="00A34557" w:rsidRPr="00407253" w:rsidRDefault="00A34557" w:rsidP="005B59A2">
            <w:pPr>
              <w:jc w:val="right"/>
              <w:rPr>
                <w:sz w:val="22"/>
                <w:szCs w:val="22"/>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3684B4" w14:textId="77777777" w:rsidR="00A34557" w:rsidRPr="00407253" w:rsidRDefault="00A34557" w:rsidP="005B59A2">
            <w:pPr>
              <w:jc w:val="both"/>
              <w:rPr>
                <w:sz w:val="22"/>
                <w:szCs w:val="22"/>
              </w:rPr>
            </w:pPr>
            <w:r w:rsidRPr="00407253">
              <w:rPr>
                <w:sz w:val="22"/>
                <w:szCs w:val="22"/>
              </w:rPr>
              <w:t>EŽŪFKP ir Lietuvos Respublikos valstybės biudžeto lėšos</w:t>
            </w:r>
          </w:p>
        </w:tc>
      </w:tr>
      <w:tr w:rsidR="00407253" w:rsidRPr="00407253" w14:paraId="0DF48D53" w14:textId="77777777" w:rsidTr="00407253">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FC5FD4E" w14:textId="77777777" w:rsidR="00A34557" w:rsidRPr="00407253" w:rsidRDefault="00A34557" w:rsidP="005B59A2">
            <w:pPr>
              <w:jc w:val="center"/>
              <w:rPr>
                <w:sz w:val="22"/>
                <w:szCs w:val="22"/>
              </w:rPr>
            </w:pPr>
            <w:r w:rsidRPr="00407253">
              <w:rPr>
                <w:sz w:val="22"/>
                <w:szCs w:val="22"/>
              </w:rPr>
              <w:t>2.</w:t>
            </w:r>
            <w:r w:rsidR="00407253">
              <w:rPr>
                <w:sz w:val="22"/>
                <w:szCs w:val="22"/>
              </w:rPr>
              <w:t>6</w:t>
            </w:r>
            <w:r w:rsidRPr="00407253">
              <w:rPr>
                <w:sz w:val="22"/>
                <w:szCs w:val="22"/>
              </w:rPr>
              <w:t>.</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9936B14" w14:textId="77777777" w:rsidR="00A34557" w:rsidRPr="00407253" w:rsidRDefault="00A34557" w:rsidP="005B59A2">
            <w:pPr>
              <w:jc w:val="both"/>
              <w:rPr>
                <w:sz w:val="22"/>
                <w:szCs w:val="22"/>
              </w:rPr>
            </w:pPr>
            <w:r w:rsidRPr="00407253">
              <w:rPr>
                <w:sz w:val="22"/>
                <w:szCs w:val="22"/>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77FE4FD" w14:textId="77777777" w:rsidR="00A34557" w:rsidRPr="00407253" w:rsidRDefault="00A34557" w:rsidP="005B59A2">
            <w:pPr>
              <w:jc w:val="center"/>
              <w:rPr>
                <w:b/>
                <w:sz w:val="22"/>
                <w:szCs w:val="22"/>
              </w:rPr>
            </w:pPr>
            <w:r w:rsidRPr="00407253">
              <w:rPr>
                <w:b/>
                <w:sz w:val="22"/>
                <w:szCs w:val="22"/>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808829" w14:textId="77777777" w:rsidR="00A34557" w:rsidRPr="00407253" w:rsidRDefault="00A34557" w:rsidP="005B59A2">
            <w:pPr>
              <w:jc w:val="center"/>
              <w:rPr>
                <w:b/>
                <w:sz w:val="22"/>
                <w:szCs w:val="22"/>
              </w:rPr>
            </w:pPr>
            <w:r w:rsidRPr="00407253">
              <w:rPr>
                <w:b/>
                <w:sz w:val="22"/>
                <w:szCs w:val="22"/>
              </w:rPr>
              <w:t>Suma, Eur</w:t>
            </w:r>
          </w:p>
        </w:tc>
      </w:tr>
      <w:tr w:rsidR="00407253" w:rsidRPr="00407253" w14:paraId="7DF9865E" w14:textId="77777777" w:rsidTr="004072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9DE6983" w14:textId="77777777" w:rsidR="00A34557" w:rsidRPr="00407253" w:rsidRDefault="00A34557" w:rsidP="005B59A2">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6482C7EA" w14:textId="77777777" w:rsidR="00A34557" w:rsidRPr="00407253" w:rsidRDefault="00A34557" w:rsidP="005B59A2">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083C49A2" w14:textId="77777777" w:rsidR="00A34557" w:rsidRPr="00407253" w:rsidRDefault="00A34557" w:rsidP="005B59A2">
            <w:pPr>
              <w:jc w:val="center"/>
              <w:rPr>
                <w:sz w:val="22"/>
                <w:szCs w:val="22"/>
              </w:rPr>
            </w:pPr>
            <w:r w:rsidRPr="0040725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BE1755E" w14:textId="77777777" w:rsidR="00A34557" w:rsidRPr="00407253" w:rsidRDefault="00A34557" w:rsidP="005B59A2">
            <w:pPr>
              <w:jc w:val="both"/>
              <w:rPr>
                <w:sz w:val="22"/>
                <w:szCs w:val="22"/>
              </w:rPr>
            </w:pPr>
            <w:r w:rsidRPr="00407253">
              <w:rPr>
                <w:sz w:val="22"/>
                <w:szCs w:val="22"/>
              </w:rPr>
              <w:t>pareiškėjo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3603C63" w14:textId="77777777" w:rsidR="00A34557" w:rsidRPr="00407253" w:rsidRDefault="00A34557" w:rsidP="005B59A2">
            <w:pPr>
              <w:jc w:val="both"/>
              <w:rPr>
                <w:sz w:val="22"/>
                <w:szCs w:val="22"/>
              </w:rPr>
            </w:pPr>
          </w:p>
        </w:tc>
      </w:tr>
      <w:tr w:rsidR="00407253" w:rsidRPr="00407253" w14:paraId="78DC2C82" w14:textId="77777777" w:rsidTr="004072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8A4AD45" w14:textId="77777777" w:rsidR="00A34557" w:rsidRPr="00407253" w:rsidRDefault="00A34557" w:rsidP="005B59A2">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10982A47" w14:textId="77777777" w:rsidR="00A34557" w:rsidRPr="00407253" w:rsidRDefault="00A34557" w:rsidP="005B59A2">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389AA316" w14:textId="77777777" w:rsidR="00A34557" w:rsidRPr="00407253" w:rsidRDefault="00A34557" w:rsidP="005B59A2">
            <w:pPr>
              <w:jc w:val="center"/>
              <w:rPr>
                <w:sz w:val="22"/>
                <w:szCs w:val="22"/>
              </w:rPr>
            </w:pPr>
            <w:r w:rsidRPr="0040725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F6F4CCD" w14:textId="77777777" w:rsidR="00A34557" w:rsidRPr="00407253" w:rsidRDefault="00A34557" w:rsidP="005B59A2">
            <w:pPr>
              <w:jc w:val="both"/>
              <w:rPr>
                <w:sz w:val="22"/>
                <w:szCs w:val="22"/>
              </w:rPr>
            </w:pPr>
            <w:r w:rsidRPr="00407253">
              <w:rPr>
                <w:sz w:val="22"/>
                <w:szCs w:val="22"/>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0BE204BB" w14:textId="77777777" w:rsidR="00A34557" w:rsidRPr="00407253" w:rsidRDefault="00A34557" w:rsidP="005B59A2">
            <w:pPr>
              <w:jc w:val="both"/>
              <w:rPr>
                <w:sz w:val="22"/>
                <w:szCs w:val="22"/>
              </w:rPr>
            </w:pPr>
          </w:p>
        </w:tc>
      </w:tr>
      <w:tr w:rsidR="00407253" w:rsidRPr="00407253" w14:paraId="6A0E7462" w14:textId="77777777" w:rsidTr="004072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1A4685F" w14:textId="77777777" w:rsidR="00A34557" w:rsidRPr="00407253" w:rsidRDefault="00A34557" w:rsidP="005B59A2">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B44C2C8" w14:textId="77777777" w:rsidR="00A34557" w:rsidRPr="00407253" w:rsidRDefault="00A34557" w:rsidP="005B59A2">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hideMark/>
          </w:tcPr>
          <w:p w14:paraId="67F123F5" w14:textId="77777777" w:rsidR="00A34557" w:rsidRPr="00407253" w:rsidRDefault="00A34557" w:rsidP="005B59A2">
            <w:pPr>
              <w:ind w:firstLine="720"/>
              <w:jc w:val="center"/>
            </w:pPr>
            <w:r w:rsidRPr="00407253">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28FD5BC7" w14:textId="77777777" w:rsidR="00A34557" w:rsidRPr="00407253" w:rsidRDefault="00A34557" w:rsidP="005B59A2">
            <w:pPr>
              <w:jc w:val="both"/>
              <w:rPr>
                <w:sz w:val="22"/>
                <w:szCs w:val="22"/>
              </w:rPr>
            </w:pPr>
            <w:r w:rsidRPr="00407253">
              <w:rPr>
                <w:sz w:val="22"/>
                <w:szCs w:val="22"/>
              </w:rPr>
              <w:t>pareiškėjo iš vietos projekte numatytos vykdyti veiklos gautinos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AB698BE" w14:textId="77777777" w:rsidR="00A34557" w:rsidRPr="00407253" w:rsidRDefault="00A34557" w:rsidP="005B59A2">
            <w:pPr>
              <w:jc w:val="both"/>
              <w:rPr>
                <w:sz w:val="22"/>
                <w:szCs w:val="22"/>
              </w:rPr>
            </w:pPr>
          </w:p>
        </w:tc>
      </w:tr>
      <w:tr w:rsidR="00407253" w:rsidRPr="00407253" w14:paraId="5C91F97D" w14:textId="77777777" w:rsidTr="00407253">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793B8C1" w14:textId="77777777" w:rsidR="00A34557" w:rsidRPr="00407253" w:rsidRDefault="00A34557" w:rsidP="005B59A2">
            <w:pPr>
              <w:rPr>
                <w:sz w:val="22"/>
                <w:szCs w:val="22"/>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923A633" w14:textId="77777777" w:rsidR="00A34557" w:rsidRPr="00407253" w:rsidRDefault="00A34557" w:rsidP="005B59A2">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AB9D16" w14:textId="77777777" w:rsidR="00A34557" w:rsidRPr="00407253" w:rsidRDefault="00A34557" w:rsidP="005B59A2">
            <w:pPr>
              <w:ind w:firstLine="720"/>
              <w:jc w:val="center"/>
            </w:pPr>
            <w:r w:rsidRPr="00407253">
              <w:rPr>
                <w:sz w:val="22"/>
                <w:szCs w:val="22"/>
              </w:rPr>
              <w:t>□□</w:t>
            </w:r>
          </w:p>
        </w:tc>
        <w:tc>
          <w:tcPr>
            <w:tcW w:w="411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DB6356D" w14:textId="77777777" w:rsidR="00A34557" w:rsidRPr="00407253" w:rsidRDefault="00A34557" w:rsidP="005B59A2">
            <w:pPr>
              <w:jc w:val="both"/>
              <w:rPr>
                <w:sz w:val="22"/>
                <w:szCs w:val="22"/>
              </w:rPr>
            </w:pPr>
            <w:r w:rsidRPr="00407253">
              <w:rPr>
                <w:sz w:val="22"/>
                <w:szCs w:val="22"/>
              </w:rPr>
              <w:t xml:space="preserve">gautinos paramos lėšos, kai vietos projektas įgyvendinamas ne vienu etapu  </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622C67AB" w14:textId="77777777" w:rsidR="00A34557" w:rsidRPr="00407253" w:rsidRDefault="00A34557" w:rsidP="005B59A2">
            <w:pPr>
              <w:jc w:val="both"/>
              <w:rPr>
                <w:sz w:val="22"/>
                <w:szCs w:val="22"/>
              </w:rPr>
            </w:pPr>
          </w:p>
        </w:tc>
      </w:tr>
      <w:tr w:rsidR="00407253" w:rsidRPr="00407253" w14:paraId="4739311D" w14:textId="77777777" w:rsidTr="00407253">
        <w:tc>
          <w:tcPr>
            <w:tcW w:w="787" w:type="dxa"/>
            <w:tcBorders>
              <w:top w:val="single" w:sz="4" w:space="0" w:color="auto"/>
              <w:left w:val="single" w:sz="4" w:space="0" w:color="auto"/>
              <w:bottom w:val="single" w:sz="4" w:space="0" w:color="auto"/>
              <w:right w:val="single" w:sz="4" w:space="0" w:color="auto"/>
            </w:tcBorders>
            <w:vAlign w:val="center"/>
            <w:hideMark/>
          </w:tcPr>
          <w:p w14:paraId="671D1F9A" w14:textId="77777777" w:rsidR="00A34557" w:rsidRPr="00407253" w:rsidRDefault="00A34557" w:rsidP="005B59A2">
            <w:pPr>
              <w:jc w:val="center"/>
              <w:rPr>
                <w:sz w:val="22"/>
                <w:szCs w:val="22"/>
              </w:rPr>
            </w:pPr>
            <w:r w:rsidRPr="00407253">
              <w:rPr>
                <w:sz w:val="22"/>
                <w:szCs w:val="22"/>
              </w:rPr>
              <w:t>2.</w:t>
            </w:r>
            <w:r w:rsidR="00407253" w:rsidRPr="00407253">
              <w:rPr>
                <w:sz w:val="22"/>
                <w:szCs w:val="22"/>
              </w:rPr>
              <w:t>7</w:t>
            </w:r>
            <w:r w:rsidRPr="00407253">
              <w:rPr>
                <w:sz w:val="22"/>
                <w:szCs w:val="22"/>
              </w:rPr>
              <w:t>.</w:t>
            </w:r>
          </w:p>
        </w:tc>
        <w:tc>
          <w:tcPr>
            <w:tcW w:w="2752" w:type="dxa"/>
            <w:tcBorders>
              <w:top w:val="single" w:sz="4" w:space="0" w:color="auto"/>
              <w:left w:val="single" w:sz="4" w:space="0" w:color="auto"/>
              <w:bottom w:val="single" w:sz="4" w:space="0" w:color="auto"/>
              <w:right w:val="single" w:sz="4" w:space="0" w:color="auto"/>
            </w:tcBorders>
            <w:hideMark/>
          </w:tcPr>
          <w:p w14:paraId="63524610" w14:textId="77777777" w:rsidR="00A34557" w:rsidRPr="00407253" w:rsidRDefault="00A34557" w:rsidP="005B59A2">
            <w:pPr>
              <w:jc w:val="both"/>
              <w:rPr>
                <w:sz w:val="22"/>
                <w:szCs w:val="22"/>
              </w:rPr>
            </w:pPr>
            <w:r w:rsidRPr="00407253">
              <w:rPr>
                <w:sz w:val="22"/>
                <w:szCs w:val="22"/>
              </w:rPr>
              <w:t>Vietos projekto įgyvendinimo vieta</w:t>
            </w:r>
          </w:p>
          <w:p w14:paraId="6656BBF6" w14:textId="77777777" w:rsidR="00A34557" w:rsidRPr="00407253" w:rsidRDefault="00A34557" w:rsidP="005B59A2">
            <w:pPr>
              <w:jc w:val="both"/>
              <w:rPr>
                <w:i/>
                <w:sz w:val="22"/>
                <w:szCs w:val="22"/>
              </w:rPr>
            </w:pPr>
            <w:r w:rsidRPr="00407253">
              <w:rPr>
                <w:i/>
                <w:sz w:val="22"/>
                <w:szCs w:val="22"/>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2875B8A4" w14:textId="77777777" w:rsidR="00A34557" w:rsidRPr="00407253" w:rsidRDefault="00A34557" w:rsidP="005B59A2">
            <w:pPr>
              <w:jc w:val="both"/>
              <w:rPr>
                <w:sz w:val="22"/>
                <w:szCs w:val="22"/>
              </w:rPr>
            </w:pPr>
          </w:p>
        </w:tc>
      </w:tr>
      <w:tr w:rsidR="00407253" w:rsidRPr="00407253" w14:paraId="37A5CACC" w14:textId="77777777" w:rsidTr="00407253">
        <w:tc>
          <w:tcPr>
            <w:tcW w:w="787" w:type="dxa"/>
            <w:tcBorders>
              <w:top w:val="single" w:sz="4" w:space="0" w:color="auto"/>
              <w:left w:val="single" w:sz="4" w:space="0" w:color="auto"/>
              <w:bottom w:val="single" w:sz="4" w:space="0" w:color="auto"/>
              <w:right w:val="single" w:sz="4" w:space="0" w:color="auto"/>
            </w:tcBorders>
            <w:vAlign w:val="center"/>
            <w:hideMark/>
          </w:tcPr>
          <w:p w14:paraId="781DEE96" w14:textId="77777777" w:rsidR="00A34557" w:rsidRPr="00407253" w:rsidRDefault="00A34557" w:rsidP="005B59A2">
            <w:pPr>
              <w:jc w:val="center"/>
              <w:rPr>
                <w:sz w:val="22"/>
                <w:szCs w:val="22"/>
              </w:rPr>
            </w:pPr>
            <w:r w:rsidRPr="00407253">
              <w:rPr>
                <w:sz w:val="22"/>
                <w:szCs w:val="22"/>
              </w:rPr>
              <w:t>2.</w:t>
            </w:r>
            <w:r w:rsidR="00407253" w:rsidRPr="00407253">
              <w:rPr>
                <w:sz w:val="22"/>
                <w:szCs w:val="22"/>
              </w:rPr>
              <w:t>8</w:t>
            </w:r>
            <w:r w:rsidRPr="00407253">
              <w:rPr>
                <w:sz w:val="22"/>
                <w:szCs w:val="22"/>
              </w:rPr>
              <w:t>.</w:t>
            </w:r>
          </w:p>
        </w:tc>
        <w:tc>
          <w:tcPr>
            <w:tcW w:w="2752" w:type="dxa"/>
            <w:tcBorders>
              <w:top w:val="single" w:sz="4" w:space="0" w:color="auto"/>
              <w:left w:val="single" w:sz="4" w:space="0" w:color="auto"/>
              <w:bottom w:val="single" w:sz="4" w:space="0" w:color="auto"/>
              <w:right w:val="single" w:sz="4" w:space="0" w:color="auto"/>
            </w:tcBorders>
            <w:hideMark/>
          </w:tcPr>
          <w:p w14:paraId="2F56F484" w14:textId="77777777" w:rsidR="00A34557" w:rsidRPr="00407253" w:rsidRDefault="00A34557" w:rsidP="005B59A2">
            <w:pPr>
              <w:jc w:val="both"/>
              <w:rPr>
                <w:sz w:val="22"/>
                <w:szCs w:val="22"/>
              </w:rPr>
            </w:pPr>
            <w:r w:rsidRPr="00407253">
              <w:rPr>
                <w:sz w:val="22"/>
                <w:szCs w:val="22"/>
              </w:rPr>
              <w:t>Planuojamas vietos projekto įgyvendinimo laikotarpis mėn.</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5EF47E4" w14:textId="77777777" w:rsidR="00A34557" w:rsidRPr="00407253" w:rsidRDefault="00A34557" w:rsidP="005B59A2">
            <w:pPr>
              <w:jc w:val="both"/>
              <w:rPr>
                <w:sz w:val="22"/>
                <w:szCs w:val="22"/>
              </w:rPr>
            </w:pPr>
          </w:p>
        </w:tc>
      </w:tr>
      <w:tr w:rsidR="009B7997" w:rsidRPr="009B7997" w14:paraId="3F25136F" w14:textId="77777777" w:rsidTr="00407253">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6E61CD32" w14:textId="77777777" w:rsidR="00A34557" w:rsidRPr="009B7997" w:rsidRDefault="00A34557" w:rsidP="005B59A2">
            <w:pPr>
              <w:jc w:val="center"/>
              <w:rPr>
                <w:sz w:val="22"/>
                <w:szCs w:val="22"/>
              </w:rPr>
            </w:pPr>
            <w:r w:rsidRPr="009B7997">
              <w:rPr>
                <w:sz w:val="22"/>
                <w:szCs w:val="22"/>
              </w:rPr>
              <w:t>2.</w:t>
            </w:r>
            <w:r w:rsidR="003B7AFD">
              <w:rPr>
                <w:sz w:val="22"/>
                <w:szCs w:val="22"/>
              </w:rPr>
              <w:t>9</w:t>
            </w:r>
            <w:r w:rsidRPr="009B7997">
              <w:rPr>
                <w:sz w:val="22"/>
                <w:szCs w:val="22"/>
              </w:rPr>
              <w:t>.</w:t>
            </w:r>
          </w:p>
        </w:tc>
        <w:tc>
          <w:tcPr>
            <w:tcW w:w="2752" w:type="dxa"/>
            <w:tcBorders>
              <w:top w:val="single" w:sz="4" w:space="0" w:color="auto"/>
              <w:left w:val="single" w:sz="4" w:space="0" w:color="auto"/>
              <w:bottom w:val="single" w:sz="4" w:space="0" w:color="auto"/>
              <w:right w:val="single" w:sz="4" w:space="0" w:color="auto"/>
            </w:tcBorders>
            <w:vAlign w:val="center"/>
            <w:hideMark/>
          </w:tcPr>
          <w:p w14:paraId="3909F63E" w14:textId="77777777" w:rsidR="00A34557" w:rsidRPr="009B7997" w:rsidRDefault="00A34557" w:rsidP="005B59A2">
            <w:pPr>
              <w:jc w:val="both"/>
              <w:rPr>
                <w:sz w:val="22"/>
                <w:szCs w:val="22"/>
              </w:rPr>
            </w:pPr>
            <w:r w:rsidRPr="009B7997">
              <w:rPr>
                <w:sz w:val="22"/>
                <w:szCs w:val="22"/>
              </w:rPr>
              <w:t>Vietos projektas parengtas pagal</w:t>
            </w:r>
          </w:p>
          <w:p w14:paraId="4E3884C2" w14:textId="77777777" w:rsidR="00A34557" w:rsidRPr="009B7997" w:rsidRDefault="00A34557" w:rsidP="005B59A2">
            <w:pPr>
              <w:jc w:val="both"/>
              <w:rPr>
                <w:sz w:val="22"/>
                <w:szCs w:val="22"/>
              </w:rPr>
            </w:pPr>
            <w:r w:rsidRPr="009B7997">
              <w:rPr>
                <w:sz w:val="22"/>
                <w:szCs w:val="22"/>
              </w:rPr>
              <w:t>Vietos projektų finansavimo sąlygų aprašą (-</w:t>
            </w:r>
            <w:proofErr w:type="spellStart"/>
            <w:r w:rsidRPr="009B7997">
              <w:rPr>
                <w:sz w:val="22"/>
                <w:szCs w:val="22"/>
              </w:rPr>
              <w:t>us</w:t>
            </w:r>
            <w:proofErr w:type="spellEnd"/>
            <w:r w:rsidRPr="009B7997">
              <w:rPr>
                <w:sz w:val="22"/>
                <w:szCs w:val="22"/>
              </w:rPr>
              <w:t>) (toliau – Aprašas)</w:t>
            </w:r>
          </w:p>
        </w:tc>
        <w:tc>
          <w:tcPr>
            <w:tcW w:w="6091" w:type="dxa"/>
            <w:gridSpan w:val="4"/>
            <w:tcBorders>
              <w:top w:val="single" w:sz="4" w:space="0" w:color="auto"/>
              <w:left w:val="single" w:sz="4" w:space="0" w:color="auto"/>
              <w:bottom w:val="single" w:sz="4" w:space="0" w:color="auto"/>
              <w:right w:val="single" w:sz="4" w:space="0" w:color="auto"/>
            </w:tcBorders>
            <w:vAlign w:val="center"/>
            <w:hideMark/>
          </w:tcPr>
          <w:p w14:paraId="6949F751" w14:textId="77777777" w:rsidR="00A34557" w:rsidRPr="009B7997" w:rsidRDefault="00A34557" w:rsidP="009B7997">
            <w:pPr>
              <w:rPr>
                <w:sz w:val="22"/>
                <w:szCs w:val="22"/>
              </w:rPr>
            </w:pPr>
            <w:r w:rsidRPr="009B7997">
              <w:rPr>
                <w:sz w:val="22"/>
                <w:szCs w:val="22"/>
              </w:rPr>
              <w:t xml:space="preserve">□ vieną Aprašą: </w:t>
            </w:r>
          </w:p>
          <w:p w14:paraId="55A1CD65" w14:textId="77777777" w:rsidR="009B7997" w:rsidRPr="009B7997" w:rsidRDefault="00A34557" w:rsidP="009B7997">
            <w:pPr>
              <w:pStyle w:val="num1Diagrama"/>
              <w:numPr>
                <w:ilvl w:val="0"/>
                <w:numId w:val="0"/>
              </w:numPr>
              <w:tabs>
                <w:tab w:val="left" w:pos="567"/>
                <w:tab w:val="num" w:pos="2541"/>
              </w:tabs>
              <w:ind w:right="-1"/>
              <w:jc w:val="left"/>
              <w:rPr>
                <w:b/>
                <w:i/>
                <w:sz w:val="22"/>
                <w:szCs w:val="22"/>
                <w:lang w:val="lt-LT"/>
              </w:rPr>
            </w:pPr>
            <w:r w:rsidRPr="009B7997">
              <w:rPr>
                <w:sz w:val="22"/>
                <w:szCs w:val="22"/>
                <w:lang w:val="lt-LT"/>
              </w:rPr>
              <w:t xml:space="preserve">- pagal VPS priemonę </w:t>
            </w:r>
            <w:r w:rsidR="009B7997" w:rsidRPr="009B7997">
              <w:rPr>
                <w:sz w:val="22"/>
                <w:szCs w:val="22"/>
                <w:lang w:val="lt-LT"/>
              </w:rPr>
              <w:t>„</w:t>
            </w:r>
            <w:r w:rsidR="009B7997" w:rsidRPr="009B7997">
              <w:rPr>
                <w:b/>
                <w:i/>
                <w:sz w:val="22"/>
                <w:szCs w:val="22"/>
                <w:lang w:val="lt-LT"/>
              </w:rPr>
              <w:t>Žemės ūkio ir su juo  susijusių verslų kūrimas ir plėtra</w:t>
            </w:r>
            <w:r w:rsidR="009B7997" w:rsidRPr="009B7997">
              <w:rPr>
                <w:sz w:val="22"/>
                <w:szCs w:val="22"/>
                <w:lang w:val="lt-LT"/>
              </w:rPr>
              <w:t xml:space="preserve">“ </w:t>
            </w:r>
            <w:r w:rsidRPr="009B7997">
              <w:rPr>
                <w:sz w:val="22"/>
                <w:szCs w:val="22"/>
                <w:lang w:val="lt-LT"/>
              </w:rPr>
              <w:t xml:space="preserve"> (priemonės veiklos sritį </w:t>
            </w:r>
            <w:r w:rsidR="009B7997" w:rsidRPr="009B7997">
              <w:rPr>
                <w:sz w:val="22"/>
                <w:szCs w:val="22"/>
                <w:lang w:val="lt-LT"/>
              </w:rPr>
              <w:t>„Parama žemės ūkio ir su juo susijusių verslų plėtrai“  Nr. LEADER-19.2-SAVA-5.2</w:t>
            </w:r>
            <w:r w:rsidRPr="009B7997">
              <w:rPr>
                <w:sz w:val="22"/>
                <w:szCs w:val="22"/>
                <w:lang w:val="lt-LT"/>
              </w:rPr>
              <w:t>), patvirtintą VPS vykdytojos</w:t>
            </w:r>
            <w:r w:rsidR="009B7997" w:rsidRPr="009B7997">
              <w:rPr>
                <w:sz w:val="22"/>
                <w:szCs w:val="22"/>
                <w:lang w:val="lt-LT"/>
              </w:rPr>
              <w:t xml:space="preserve"> kolegialaus</w:t>
            </w:r>
            <w:r w:rsidRPr="009B7997">
              <w:rPr>
                <w:sz w:val="22"/>
                <w:szCs w:val="22"/>
                <w:lang w:val="lt-LT"/>
              </w:rPr>
              <w:t xml:space="preserve"> valdymo organo sprendimu </w:t>
            </w:r>
            <w:r w:rsidR="009B7997" w:rsidRPr="009B7997">
              <w:rPr>
                <w:sz w:val="22"/>
                <w:szCs w:val="22"/>
                <w:lang w:val="lt-LT"/>
              </w:rPr>
              <w:t>2019-06-20</w:t>
            </w:r>
            <w:r w:rsidRPr="009B7997">
              <w:rPr>
                <w:sz w:val="22"/>
                <w:szCs w:val="22"/>
                <w:lang w:val="lt-LT"/>
              </w:rPr>
              <w:t xml:space="preserve"> sprendimu Nr.</w:t>
            </w:r>
            <w:r w:rsidR="009B7997" w:rsidRPr="009B7997">
              <w:rPr>
                <w:sz w:val="22"/>
                <w:szCs w:val="22"/>
                <w:lang w:val="lt-LT"/>
              </w:rPr>
              <w:t>30</w:t>
            </w:r>
            <w:r w:rsidRPr="009B7997">
              <w:rPr>
                <w:sz w:val="22"/>
                <w:szCs w:val="22"/>
                <w:lang w:val="lt-LT"/>
              </w:rPr>
              <w:t>.</w:t>
            </w:r>
          </w:p>
          <w:p w14:paraId="3B5175E8" w14:textId="77777777" w:rsidR="009B7997" w:rsidRPr="009B7997" w:rsidRDefault="009B7997" w:rsidP="009B7997">
            <w:pPr>
              <w:pStyle w:val="num1Diagrama"/>
              <w:numPr>
                <w:ilvl w:val="0"/>
                <w:numId w:val="0"/>
              </w:numPr>
              <w:tabs>
                <w:tab w:val="left" w:pos="567"/>
                <w:tab w:val="num" w:pos="2541"/>
              </w:tabs>
              <w:ind w:right="-1"/>
              <w:jc w:val="right"/>
              <w:rPr>
                <w:sz w:val="22"/>
                <w:szCs w:val="22"/>
                <w:lang w:val="lt-LT"/>
              </w:rPr>
            </w:pPr>
          </w:p>
        </w:tc>
      </w:tr>
    </w:tbl>
    <w:p w14:paraId="0C674E1D" w14:textId="77777777" w:rsidR="00A34557" w:rsidRPr="009B7997" w:rsidRDefault="00A34557" w:rsidP="00A34557">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9B7997" w:rsidRPr="009B7997" w14:paraId="6E84F271" w14:textId="77777777" w:rsidTr="009B7997">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722C5844" w14:textId="77777777" w:rsidR="00A34557" w:rsidRPr="009B7997" w:rsidRDefault="00A34557" w:rsidP="005B59A2">
            <w:pPr>
              <w:jc w:val="center"/>
              <w:rPr>
                <w:b/>
                <w:sz w:val="22"/>
                <w:szCs w:val="22"/>
              </w:rPr>
            </w:pPr>
            <w:r w:rsidRPr="009B7997">
              <w:rPr>
                <w:b/>
                <w:sz w:val="22"/>
                <w:szCs w:val="22"/>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2A432F93" w14:textId="77777777" w:rsidR="00A34557" w:rsidRPr="009B7997" w:rsidRDefault="00A34557" w:rsidP="005B59A2">
            <w:pPr>
              <w:jc w:val="both"/>
              <w:rPr>
                <w:b/>
                <w:sz w:val="22"/>
                <w:szCs w:val="22"/>
              </w:rPr>
            </w:pPr>
            <w:r w:rsidRPr="009B7997">
              <w:rPr>
                <w:b/>
                <w:sz w:val="22"/>
                <w:szCs w:val="22"/>
              </w:rPr>
              <w:t>VIETOS PROJEKTO IDĖJOS APRAŠYMAS</w:t>
            </w:r>
          </w:p>
        </w:tc>
      </w:tr>
      <w:tr w:rsidR="009B7997" w:rsidRPr="009B7997" w14:paraId="458EABC3" w14:textId="77777777" w:rsidTr="009B7997">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D55C34C" w14:textId="77777777" w:rsidR="00A34557" w:rsidRPr="009B7997" w:rsidRDefault="00A34557" w:rsidP="005B59A2">
            <w:pPr>
              <w:jc w:val="center"/>
              <w:rPr>
                <w:sz w:val="22"/>
                <w:szCs w:val="22"/>
              </w:rPr>
            </w:pPr>
            <w:r w:rsidRPr="009B7997">
              <w:rPr>
                <w:sz w:val="22"/>
                <w:szCs w:val="22"/>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E322A53" w14:textId="77777777" w:rsidR="00A34557" w:rsidRPr="009B7997" w:rsidRDefault="00A34557" w:rsidP="005B59A2">
            <w:pPr>
              <w:jc w:val="both"/>
              <w:rPr>
                <w:b/>
                <w:sz w:val="22"/>
                <w:szCs w:val="22"/>
              </w:rPr>
            </w:pPr>
            <w:r w:rsidRPr="009B7997">
              <w:rPr>
                <w:b/>
                <w:sz w:val="22"/>
                <w:szCs w:val="22"/>
              </w:rPr>
              <w:t>Vietos projekto tikslas:</w:t>
            </w:r>
          </w:p>
        </w:tc>
      </w:tr>
      <w:tr w:rsidR="009B7997" w:rsidRPr="009B7997" w14:paraId="50133D89" w14:textId="77777777" w:rsidTr="009B7997">
        <w:tc>
          <w:tcPr>
            <w:tcW w:w="672" w:type="dxa"/>
            <w:vMerge/>
            <w:tcBorders>
              <w:top w:val="single" w:sz="4" w:space="0" w:color="auto"/>
              <w:left w:val="single" w:sz="4" w:space="0" w:color="auto"/>
              <w:bottom w:val="single" w:sz="4" w:space="0" w:color="auto"/>
              <w:right w:val="single" w:sz="4" w:space="0" w:color="auto"/>
            </w:tcBorders>
            <w:vAlign w:val="center"/>
            <w:hideMark/>
          </w:tcPr>
          <w:p w14:paraId="0D602A1D" w14:textId="77777777" w:rsidR="00A34557" w:rsidRPr="009B7997" w:rsidRDefault="00A34557" w:rsidP="005B59A2">
            <w:pPr>
              <w:rPr>
                <w:sz w:val="22"/>
                <w:szCs w:val="22"/>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D3C5EF2" w14:textId="77777777" w:rsidR="00A34557" w:rsidRPr="009B7997" w:rsidRDefault="00A34557" w:rsidP="005B59A2">
            <w:pPr>
              <w:jc w:val="both"/>
              <w:rPr>
                <w:b/>
                <w:sz w:val="22"/>
                <w:szCs w:val="22"/>
              </w:rPr>
            </w:pPr>
          </w:p>
        </w:tc>
      </w:tr>
      <w:tr w:rsidR="009B7997" w:rsidRPr="009B7997" w14:paraId="45D1558A" w14:textId="77777777" w:rsidTr="009B79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0D2C7F86" w14:textId="77777777" w:rsidR="00A34557" w:rsidRPr="009B7997" w:rsidRDefault="00A34557" w:rsidP="005B59A2">
            <w:pPr>
              <w:jc w:val="center"/>
              <w:rPr>
                <w:sz w:val="22"/>
                <w:szCs w:val="22"/>
              </w:rPr>
            </w:pPr>
            <w:r w:rsidRPr="009B7997">
              <w:rPr>
                <w:sz w:val="22"/>
                <w:szCs w:val="22"/>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7F24E77B" w14:textId="77777777" w:rsidR="00A34557" w:rsidRPr="009B7997" w:rsidRDefault="00A34557" w:rsidP="005B59A2">
            <w:pPr>
              <w:jc w:val="both"/>
              <w:rPr>
                <w:b/>
                <w:sz w:val="22"/>
                <w:szCs w:val="22"/>
              </w:rPr>
            </w:pPr>
            <w:r w:rsidRPr="009B7997">
              <w:rPr>
                <w:b/>
                <w:sz w:val="22"/>
                <w:szCs w:val="22"/>
              </w:rPr>
              <w:t>Vietos projekto tikslo atitiktis VPS priemonės, pagal kurią yra teikiamas, tikslams:</w:t>
            </w:r>
          </w:p>
        </w:tc>
      </w:tr>
      <w:tr w:rsidR="009B7997" w:rsidRPr="009B7997" w14:paraId="2A92932A" w14:textId="77777777" w:rsidTr="009B7997">
        <w:tc>
          <w:tcPr>
            <w:tcW w:w="672" w:type="dxa"/>
            <w:vMerge/>
            <w:tcBorders>
              <w:top w:val="single" w:sz="4" w:space="0" w:color="auto"/>
              <w:left w:val="single" w:sz="4" w:space="0" w:color="auto"/>
              <w:bottom w:val="single" w:sz="4" w:space="0" w:color="auto"/>
              <w:right w:val="single" w:sz="4" w:space="0" w:color="auto"/>
            </w:tcBorders>
            <w:vAlign w:val="center"/>
            <w:hideMark/>
          </w:tcPr>
          <w:p w14:paraId="0ACB72B7" w14:textId="77777777" w:rsidR="00A34557" w:rsidRPr="009B7997" w:rsidRDefault="00A34557" w:rsidP="005B59A2">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39FC9951" w14:textId="77777777" w:rsidR="00A34557" w:rsidRPr="009B7997" w:rsidRDefault="00A34557" w:rsidP="005B59A2">
            <w:pPr>
              <w:jc w:val="both"/>
              <w:rPr>
                <w:b/>
                <w:sz w:val="22"/>
                <w:szCs w:val="22"/>
              </w:rPr>
            </w:pPr>
          </w:p>
        </w:tc>
      </w:tr>
      <w:tr w:rsidR="009B7997" w:rsidRPr="009B7997" w14:paraId="12EEF95D" w14:textId="77777777" w:rsidTr="009B79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54248AD2" w14:textId="77777777" w:rsidR="00A34557" w:rsidRPr="009B7997" w:rsidRDefault="00A34557" w:rsidP="005B59A2">
            <w:pPr>
              <w:jc w:val="center"/>
              <w:rPr>
                <w:sz w:val="22"/>
                <w:szCs w:val="22"/>
              </w:rPr>
            </w:pPr>
            <w:r w:rsidRPr="009B7997">
              <w:rPr>
                <w:sz w:val="22"/>
                <w:szCs w:val="22"/>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18EE8EF5" w14:textId="77777777" w:rsidR="00A34557" w:rsidRPr="009B7997" w:rsidRDefault="00A34557" w:rsidP="005B59A2">
            <w:pPr>
              <w:jc w:val="both"/>
              <w:rPr>
                <w:b/>
                <w:sz w:val="22"/>
                <w:szCs w:val="22"/>
              </w:rPr>
            </w:pPr>
            <w:r w:rsidRPr="009B7997">
              <w:rPr>
                <w:b/>
                <w:sz w:val="22"/>
                <w:szCs w:val="22"/>
              </w:rPr>
              <w:t>Vietos projekto uždaviniai:</w:t>
            </w:r>
          </w:p>
        </w:tc>
      </w:tr>
      <w:tr w:rsidR="009B7997" w:rsidRPr="009B7997" w14:paraId="5D4792E3" w14:textId="77777777" w:rsidTr="009B7997">
        <w:tc>
          <w:tcPr>
            <w:tcW w:w="672" w:type="dxa"/>
            <w:vMerge/>
            <w:tcBorders>
              <w:top w:val="single" w:sz="4" w:space="0" w:color="auto"/>
              <w:left w:val="single" w:sz="4" w:space="0" w:color="auto"/>
              <w:bottom w:val="single" w:sz="4" w:space="0" w:color="auto"/>
              <w:right w:val="single" w:sz="4" w:space="0" w:color="auto"/>
            </w:tcBorders>
            <w:vAlign w:val="center"/>
            <w:hideMark/>
          </w:tcPr>
          <w:p w14:paraId="74E12CA3" w14:textId="77777777" w:rsidR="00A34557" w:rsidRPr="009B7997" w:rsidRDefault="00A34557" w:rsidP="005B59A2">
            <w:pPr>
              <w:rPr>
                <w:sz w:val="22"/>
                <w:szCs w:val="22"/>
              </w:rPr>
            </w:pPr>
          </w:p>
        </w:tc>
        <w:tc>
          <w:tcPr>
            <w:tcW w:w="8958" w:type="dxa"/>
            <w:tcBorders>
              <w:top w:val="single" w:sz="4" w:space="0" w:color="auto"/>
              <w:left w:val="single" w:sz="4" w:space="0" w:color="auto"/>
              <w:bottom w:val="single" w:sz="4" w:space="0" w:color="auto"/>
              <w:right w:val="single" w:sz="4" w:space="0" w:color="auto"/>
            </w:tcBorders>
          </w:tcPr>
          <w:p w14:paraId="7D7A70D5" w14:textId="77777777" w:rsidR="00A34557" w:rsidRPr="009B7997" w:rsidRDefault="00A34557" w:rsidP="005B59A2">
            <w:pPr>
              <w:jc w:val="both"/>
              <w:rPr>
                <w:b/>
                <w:sz w:val="22"/>
                <w:szCs w:val="22"/>
              </w:rPr>
            </w:pPr>
          </w:p>
        </w:tc>
      </w:tr>
      <w:tr w:rsidR="009B7997" w:rsidRPr="009B7997" w14:paraId="41A0BFE1" w14:textId="77777777" w:rsidTr="009B7997">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1DDB03E1" w14:textId="77777777" w:rsidR="00A34557" w:rsidRPr="009B7997" w:rsidRDefault="00A34557" w:rsidP="005B59A2">
            <w:pPr>
              <w:jc w:val="center"/>
              <w:rPr>
                <w:sz w:val="22"/>
                <w:szCs w:val="22"/>
              </w:rPr>
            </w:pPr>
            <w:r w:rsidRPr="009B7997">
              <w:rPr>
                <w:sz w:val="22"/>
                <w:szCs w:val="22"/>
              </w:rPr>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76309A6A" w14:textId="77777777" w:rsidR="00A34557" w:rsidRPr="009B7997" w:rsidRDefault="00A34557" w:rsidP="005B59A2">
            <w:pPr>
              <w:jc w:val="both"/>
              <w:rPr>
                <w:b/>
                <w:sz w:val="22"/>
                <w:szCs w:val="22"/>
              </w:rPr>
            </w:pPr>
            <w:r w:rsidRPr="009B7997">
              <w:rPr>
                <w:b/>
                <w:sz w:val="22"/>
                <w:szCs w:val="22"/>
              </w:rPr>
              <w:t>Vietos projekto įgyvendinimo veiksmų planas:</w:t>
            </w:r>
          </w:p>
        </w:tc>
      </w:tr>
      <w:tr w:rsidR="009B7997" w:rsidRPr="009B7997" w14:paraId="77E8E4AC" w14:textId="77777777" w:rsidTr="009B7997">
        <w:tc>
          <w:tcPr>
            <w:tcW w:w="672" w:type="dxa"/>
            <w:vMerge/>
            <w:tcBorders>
              <w:top w:val="single" w:sz="4" w:space="0" w:color="auto"/>
              <w:left w:val="single" w:sz="4" w:space="0" w:color="auto"/>
              <w:bottom w:val="single" w:sz="4" w:space="0" w:color="auto"/>
              <w:right w:val="single" w:sz="4" w:space="0" w:color="auto"/>
            </w:tcBorders>
            <w:vAlign w:val="center"/>
            <w:hideMark/>
          </w:tcPr>
          <w:p w14:paraId="4EEDFFD1" w14:textId="77777777" w:rsidR="00A34557" w:rsidRPr="009B7997" w:rsidRDefault="00A34557" w:rsidP="005B59A2">
            <w:pPr>
              <w:rPr>
                <w:sz w:val="22"/>
                <w:szCs w:val="22"/>
              </w:rPr>
            </w:pPr>
          </w:p>
        </w:tc>
        <w:tc>
          <w:tcPr>
            <w:tcW w:w="8958" w:type="dxa"/>
            <w:tcBorders>
              <w:top w:val="single" w:sz="4" w:space="0" w:color="auto"/>
              <w:left w:val="single" w:sz="4" w:space="0" w:color="auto"/>
              <w:bottom w:val="single" w:sz="4" w:space="0" w:color="auto"/>
              <w:right w:val="single" w:sz="4" w:space="0" w:color="auto"/>
            </w:tcBorders>
            <w:hideMark/>
          </w:tcPr>
          <w:p w14:paraId="1B7BD00B" w14:textId="77777777" w:rsidR="00A34557" w:rsidRPr="009B7997" w:rsidRDefault="00A34557" w:rsidP="005B59A2">
            <w:pPr>
              <w:jc w:val="both"/>
              <w:rPr>
                <w:b/>
                <w:sz w:val="22"/>
                <w:szCs w:val="22"/>
              </w:rPr>
            </w:pPr>
            <w:r w:rsidRPr="009B7997">
              <w:rPr>
                <w:i/>
                <w:sz w:val="22"/>
                <w:szCs w:val="22"/>
              </w:rPr>
              <w:t>Nurodoma informacija apie vietos projekto veiksmų įgyvendinimą, taip pat nurodoma, kurie vietos projekto veiksmai bus atliekami paties pareiškėjo ir (arba) vietos projekto partnerio (jeigu toks (-</w:t>
            </w:r>
            <w:proofErr w:type="spellStart"/>
            <w:r w:rsidRPr="009B7997">
              <w:rPr>
                <w:i/>
                <w:sz w:val="22"/>
                <w:szCs w:val="22"/>
              </w:rPr>
              <w:t>ie</w:t>
            </w:r>
            <w:proofErr w:type="spellEnd"/>
            <w:r w:rsidRPr="009B7997">
              <w:rPr>
                <w:i/>
                <w:sz w:val="22"/>
                <w:szCs w:val="22"/>
              </w:rPr>
              <w:t>) yra numatytas (-i) vietos projekte), taip pat, ar vietos projektas bus administruojamas pareiškėjo ir (arba) vietos projekto partnerio, ar vietos projekto administravimas bus perduotas trečiajai šaliai, perkant paslaugas.</w:t>
            </w:r>
          </w:p>
        </w:tc>
      </w:tr>
    </w:tbl>
    <w:p w14:paraId="3C99A0E8" w14:textId="77777777" w:rsidR="00A34557" w:rsidRPr="00692366" w:rsidRDefault="00A34557" w:rsidP="00A34557">
      <w:pPr>
        <w:rPr>
          <w:color w:val="FF0000"/>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A34557" w:rsidRPr="00B161E6" w14:paraId="336195CD" w14:textId="77777777" w:rsidTr="004E56DD">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CBEB906" w14:textId="77777777" w:rsidR="00A34557" w:rsidRPr="00B161E6" w:rsidRDefault="00A34557" w:rsidP="005B59A2">
            <w:pPr>
              <w:jc w:val="center"/>
              <w:rPr>
                <w:b/>
                <w:sz w:val="22"/>
                <w:szCs w:val="22"/>
              </w:rPr>
            </w:pPr>
            <w:r w:rsidRPr="00B161E6">
              <w:rPr>
                <w:b/>
                <w:sz w:val="22"/>
                <w:szCs w:val="22"/>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BCD05BA" w14:textId="77777777" w:rsidR="00A34557" w:rsidRPr="00B161E6" w:rsidRDefault="00A34557" w:rsidP="005B59A2">
            <w:pPr>
              <w:jc w:val="center"/>
              <w:rPr>
                <w:b/>
                <w:sz w:val="22"/>
                <w:szCs w:val="22"/>
              </w:rPr>
            </w:pPr>
            <w:r w:rsidRPr="00B161E6">
              <w:rPr>
                <w:b/>
                <w:sz w:val="22"/>
                <w:szCs w:val="22"/>
              </w:rPr>
              <w:t>VIETOS PROJEKTO ATITIKTIS VIETOS PROJEKTŲ ATRANKOS KRITERIJAMS</w:t>
            </w:r>
          </w:p>
        </w:tc>
      </w:tr>
      <w:tr w:rsidR="00A34557" w:rsidRPr="00B161E6" w14:paraId="1E12BDCA" w14:textId="77777777" w:rsidTr="004E56DD">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BC9C3C" w14:textId="77777777" w:rsidR="00A34557" w:rsidRPr="00B161E6" w:rsidRDefault="00A34557" w:rsidP="005B59A2">
            <w:pPr>
              <w:jc w:val="center"/>
              <w:rPr>
                <w:b/>
                <w:sz w:val="22"/>
                <w:szCs w:val="22"/>
              </w:rPr>
            </w:pPr>
            <w:r w:rsidRPr="00B161E6">
              <w:rPr>
                <w:b/>
                <w:sz w:val="22"/>
                <w:szCs w:val="22"/>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7BC27D90" w14:textId="77777777" w:rsidR="00A34557" w:rsidRPr="00B161E6" w:rsidRDefault="00A34557" w:rsidP="005B59A2">
            <w:pPr>
              <w:jc w:val="center"/>
              <w:rPr>
                <w:b/>
                <w:sz w:val="22"/>
                <w:szCs w:val="22"/>
              </w:rPr>
            </w:pPr>
            <w:r w:rsidRPr="00B161E6">
              <w:rPr>
                <w:b/>
                <w:sz w:val="22"/>
                <w:szCs w:val="22"/>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6F58005C" w14:textId="77777777" w:rsidR="00A34557" w:rsidRPr="00B161E6" w:rsidRDefault="00A34557" w:rsidP="005B59A2">
            <w:pPr>
              <w:jc w:val="center"/>
              <w:rPr>
                <w:b/>
                <w:sz w:val="22"/>
                <w:szCs w:val="22"/>
              </w:rPr>
            </w:pPr>
            <w:r w:rsidRPr="00B161E6">
              <w:rPr>
                <w:b/>
                <w:sz w:val="22"/>
                <w:szCs w:val="22"/>
              </w:rPr>
              <w:t>III</w:t>
            </w:r>
          </w:p>
        </w:tc>
      </w:tr>
      <w:tr w:rsidR="00A34557" w:rsidRPr="00B161E6" w14:paraId="7132635F" w14:textId="77777777" w:rsidTr="004E56DD">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07A54E" w14:textId="77777777" w:rsidR="00A34557" w:rsidRPr="00B161E6" w:rsidRDefault="00A34557" w:rsidP="005B59A2">
            <w:pPr>
              <w:jc w:val="center"/>
              <w:rPr>
                <w:b/>
                <w:sz w:val="22"/>
                <w:szCs w:val="22"/>
              </w:rPr>
            </w:pPr>
            <w:r w:rsidRPr="00B161E6">
              <w:rPr>
                <w:b/>
                <w:sz w:val="22"/>
                <w:szCs w:val="22"/>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05D80A5" w14:textId="77777777" w:rsidR="00A34557" w:rsidRPr="00B161E6" w:rsidRDefault="00A34557" w:rsidP="005B59A2">
            <w:pPr>
              <w:jc w:val="center"/>
              <w:rPr>
                <w:b/>
                <w:sz w:val="22"/>
                <w:szCs w:val="22"/>
              </w:rPr>
            </w:pPr>
            <w:r w:rsidRPr="00B161E6">
              <w:rPr>
                <w:b/>
                <w:sz w:val="22"/>
                <w:szCs w:val="22"/>
              </w:rPr>
              <w:t>Vietos projektų atrankos kriterijus</w:t>
            </w:r>
          </w:p>
          <w:p w14:paraId="2E1D1595" w14:textId="77777777" w:rsidR="00A34557" w:rsidRPr="00B161E6" w:rsidRDefault="00A34557" w:rsidP="005B59A2">
            <w:pPr>
              <w:jc w:val="both"/>
              <w:rPr>
                <w:i/>
                <w:sz w:val="22"/>
                <w:szCs w:val="22"/>
              </w:rPr>
            </w:pPr>
            <w:r w:rsidRPr="00B161E6">
              <w:rPr>
                <w:i/>
                <w:sz w:val="22"/>
                <w:szCs w:val="22"/>
              </w:rPr>
              <w:t>Pildo VPS vykdytoja iki kvietimo teikti vietos projektus paskelbimo dienos.</w:t>
            </w: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2CD1AE3A" w14:textId="77777777" w:rsidR="00A34557" w:rsidRPr="00B161E6" w:rsidRDefault="00A34557" w:rsidP="005B59A2">
            <w:pPr>
              <w:jc w:val="center"/>
              <w:rPr>
                <w:b/>
                <w:sz w:val="22"/>
                <w:szCs w:val="22"/>
              </w:rPr>
            </w:pPr>
            <w:r w:rsidRPr="00B161E6">
              <w:rPr>
                <w:b/>
                <w:sz w:val="22"/>
                <w:szCs w:val="22"/>
              </w:rPr>
              <w:t>Vietos projekto atitikties vietos projektų atrankos kriterijui pagrindimas</w:t>
            </w:r>
          </w:p>
          <w:p w14:paraId="0315AA49" w14:textId="77777777" w:rsidR="00A34557" w:rsidRPr="00B161E6" w:rsidRDefault="00A34557" w:rsidP="005B59A2">
            <w:pPr>
              <w:jc w:val="both"/>
              <w:rPr>
                <w:i/>
                <w:sz w:val="22"/>
                <w:szCs w:val="22"/>
              </w:rPr>
            </w:pPr>
            <w:r w:rsidRPr="00B161E6">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5E11F9" w:rsidRPr="00B161E6" w14:paraId="4F56B766" w14:textId="77777777" w:rsidTr="004E56DD">
        <w:tc>
          <w:tcPr>
            <w:tcW w:w="675" w:type="dxa"/>
            <w:tcBorders>
              <w:top w:val="single" w:sz="4" w:space="0" w:color="auto"/>
              <w:left w:val="single" w:sz="4" w:space="0" w:color="auto"/>
              <w:bottom w:val="single" w:sz="4" w:space="0" w:color="auto"/>
              <w:right w:val="single" w:sz="4" w:space="0" w:color="auto"/>
            </w:tcBorders>
            <w:vAlign w:val="center"/>
            <w:hideMark/>
          </w:tcPr>
          <w:p w14:paraId="351B1DD7" w14:textId="77777777" w:rsidR="005E11F9" w:rsidRPr="00B161E6" w:rsidRDefault="005E11F9" w:rsidP="005E11F9">
            <w:pPr>
              <w:rPr>
                <w:sz w:val="22"/>
                <w:szCs w:val="22"/>
              </w:rPr>
            </w:pPr>
            <w:r w:rsidRPr="00B161E6">
              <w:rPr>
                <w:sz w:val="22"/>
                <w:szCs w:val="22"/>
              </w:rPr>
              <w:t>4.1.</w:t>
            </w:r>
          </w:p>
        </w:tc>
        <w:tc>
          <w:tcPr>
            <w:tcW w:w="3290" w:type="dxa"/>
            <w:shd w:val="clear" w:color="auto" w:fill="auto"/>
          </w:tcPr>
          <w:p w14:paraId="2AF4ED86" w14:textId="77777777" w:rsidR="005E11F9" w:rsidRPr="0096493D" w:rsidRDefault="005E11F9" w:rsidP="005E11F9">
            <w:pPr>
              <w:rPr>
                <w:sz w:val="22"/>
                <w:szCs w:val="22"/>
              </w:rPr>
            </w:pPr>
            <w:r w:rsidRPr="0096493D">
              <w:rPr>
                <w:b/>
                <w:bCs/>
                <w:sz w:val="22"/>
                <w:szCs w:val="22"/>
              </w:rPr>
              <w:t>Didesnis sukurtų naujų darbo vietų skaičius</w:t>
            </w:r>
            <w:r w:rsidRPr="0096493D">
              <w:rPr>
                <w:sz w:val="22"/>
                <w:szCs w:val="22"/>
              </w:rPr>
              <w:t xml:space="preserve"> </w:t>
            </w:r>
          </w:p>
          <w:p w14:paraId="6C5481EB" w14:textId="1148E847" w:rsidR="005E11F9" w:rsidRPr="00B161E6" w:rsidRDefault="005E11F9" w:rsidP="005E11F9">
            <w:pPr>
              <w:rPr>
                <w:sz w:val="22"/>
                <w:szCs w:val="22"/>
              </w:rPr>
            </w:pPr>
            <w:r w:rsidRPr="0096493D">
              <w:rPr>
                <w:sz w:val="22"/>
                <w:szCs w:val="22"/>
              </w:rPr>
              <w:t xml:space="preserve">Šis atrankos kriterijus detalizuojamas taip: </w:t>
            </w:r>
          </w:p>
        </w:tc>
        <w:tc>
          <w:tcPr>
            <w:tcW w:w="5665" w:type="dxa"/>
            <w:tcBorders>
              <w:top w:val="single" w:sz="4" w:space="0" w:color="auto"/>
              <w:left w:val="single" w:sz="4" w:space="0" w:color="auto"/>
              <w:bottom w:val="single" w:sz="4" w:space="0" w:color="auto"/>
              <w:right w:val="single" w:sz="4" w:space="0" w:color="auto"/>
            </w:tcBorders>
          </w:tcPr>
          <w:p w14:paraId="0108F2C9" w14:textId="77777777" w:rsidR="005E11F9" w:rsidRPr="00B161E6" w:rsidRDefault="005E11F9" w:rsidP="005E11F9">
            <w:pPr>
              <w:rPr>
                <w:sz w:val="22"/>
                <w:szCs w:val="22"/>
              </w:rPr>
            </w:pPr>
          </w:p>
        </w:tc>
      </w:tr>
      <w:tr w:rsidR="005E11F9" w:rsidRPr="00B161E6" w14:paraId="28B75FA3" w14:textId="77777777" w:rsidTr="000A7A5E">
        <w:tc>
          <w:tcPr>
            <w:tcW w:w="675" w:type="dxa"/>
            <w:tcBorders>
              <w:top w:val="single" w:sz="4" w:space="0" w:color="auto"/>
              <w:left w:val="single" w:sz="4" w:space="0" w:color="auto"/>
              <w:bottom w:val="single" w:sz="4" w:space="0" w:color="auto"/>
              <w:right w:val="single" w:sz="4" w:space="0" w:color="auto"/>
            </w:tcBorders>
            <w:vAlign w:val="center"/>
            <w:hideMark/>
          </w:tcPr>
          <w:p w14:paraId="4CC6AE9A" w14:textId="77777777" w:rsidR="005E11F9" w:rsidRPr="00B161E6" w:rsidRDefault="005E11F9" w:rsidP="005E11F9">
            <w:pPr>
              <w:rPr>
                <w:sz w:val="22"/>
                <w:szCs w:val="22"/>
              </w:rPr>
            </w:pPr>
            <w:r w:rsidRPr="00B161E6">
              <w:rPr>
                <w:sz w:val="22"/>
                <w:szCs w:val="22"/>
              </w:rPr>
              <w:t>4.1.1.</w:t>
            </w:r>
          </w:p>
        </w:tc>
        <w:tc>
          <w:tcPr>
            <w:tcW w:w="3290" w:type="dxa"/>
            <w:tcBorders>
              <w:top w:val="single" w:sz="4" w:space="0" w:color="auto"/>
              <w:left w:val="single" w:sz="4" w:space="0" w:color="auto"/>
              <w:bottom w:val="single" w:sz="4" w:space="0" w:color="auto"/>
              <w:right w:val="single" w:sz="4" w:space="0" w:color="auto"/>
            </w:tcBorders>
          </w:tcPr>
          <w:p w14:paraId="7D253A7C" w14:textId="674128E4" w:rsidR="005E11F9" w:rsidRPr="00B161E6" w:rsidRDefault="005E11F9" w:rsidP="005E11F9">
            <w:pPr>
              <w:rPr>
                <w:sz w:val="22"/>
                <w:szCs w:val="22"/>
              </w:rPr>
            </w:pPr>
            <w:r w:rsidRPr="0096493D">
              <w:rPr>
                <w:sz w:val="22"/>
                <w:szCs w:val="22"/>
              </w:rPr>
              <w:t xml:space="preserve"> 2, ir daugiau etatų  darbo vietos;</w:t>
            </w:r>
          </w:p>
        </w:tc>
        <w:tc>
          <w:tcPr>
            <w:tcW w:w="5665" w:type="dxa"/>
            <w:tcBorders>
              <w:top w:val="single" w:sz="4" w:space="0" w:color="auto"/>
              <w:left w:val="single" w:sz="4" w:space="0" w:color="auto"/>
              <w:bottom w:val="single" w:sz="4" w:space="0" w:color="auto"/>
              <w:right w:val="single" w:sz="4" w:space="0" w:color="auto"/>
            </w:tcBorders>
          </w:tcPr>
          <w:p w14:paraId="1841A082" w14:textId="77777777" w:rsidR="005E11F9" w:rsidRPr="00B161E6" w:rsidRDefault="005E11F9" w:rsidP="005E11F9">
            <w:pPr>
              <w:rPr>
                <w:sz w:val="22"/>
                <w:szCs w:val="22"/>
              </w:rPr>
            </w:pPr>
          </w:p>
        </w:tc>
      </w:tr>
      <w:tr w:rsidR="005E11F9" w:rsidRPr="00B161E6" w14:paraId="09241D0C" w14:textId="77777777" w:rsidTr="000A7A5E">
        <w:tc>
          <w:tcPr>
            <w:tcW w:w="675" w:type="dxa"/>
            <w:tcBorders>
              <w:top w:val="single" w:sz="4" w:space="0" w:color="auto"/>
              <w:left w:val="single" w:sz="4" w:space="0" w:color="auto"/>
              <w:bottom w:val="single" w:sz="4" w:space="0" w:color="auto"/>
              <w:right w:val="single" w:sz="4" w:space="0" w:color="auto"/>
            </w:tcBorders>
            <w:vAlign w:val="center"/>
            <w:hideMark/>
          </w:tcPr>
          <w:p w14:paraId="1DDCC3D6" w14:textId="77777777" w:rsidR="005E11F9" w:rsidRPr="00B161E6" w:rsidRDefault="005E11F9" w:rsidP="005E11F9">
            <w:pPr>
              <w:rPr>
                <w:sz w:val="22"/>
                <w:szCs w:val="22"/>
              </w:rPr>
            </w:pPr>
            <w:r w:rsidRPr="00B161E6">
              <w:rPr>
                <w:sz w:val="22"/>
                <w:szCs w:val="22"/>
              </w:rPr>
              <w:t>4.1.2</w:t>
            </w:r>
          </w:p>
        </w:tc>
        <w:tc>
          <w:tcPr>
            <w:tcW w:w="3290" w:type="dxa"/>
            <w:tcBorders>
              <w:top w:val="single" w:sz="4" w:space="0" w:color="auto"/>
              <w:left w:val="single" w:sz="4" w:space="0" w:color="auto"/>
              <w:bottom w:val="single" w:sz="4" w:space="0" w:color="auto"/>
              <w:right w:val="single" w:sz="4" w:space="0" w:color="auto"/>
            </w:tcBorders>
          </w:tcPr>
          <w:p w14:paraId="3951B77E" w14:textId="7E1B2468" w:rsidR="005E11F9" w:rsidRPr="00B161E6" w:rsidRDefault="005E11F9" w:rsidP="005E11F9">
            <w:pPr>
              <w:rPr>
                <w:sz w:val="22"/>
                <w:szCs w:val="22"/>
              </w:rPr>
            </w:pPr>
            <w:r w:rsidRPr="0096493D">
              <w:rPr>
                <w:sz w:val="22"/>
                <w:szCs w:val="22"/>
              </w:rPr>
              <w:t>1,1-1,9 etatų darbo vietos</w:t>
            </w:r>
          </w:p>
        </w:tc>
        <w:tc>
          <w:tcPr>
            <w:tcW w:w="5665" w:type="dxa"/>
            <w:tcBorders>
              <w:top w:val="single" w:sz="4" w:space="0" w:color="auto"/>
              <w:left w:val="single" w:sz="4" w:space="0" w:color="auto"/>
              <w:bottom w:val="single" w:sz="4" w:space="0" w:color="auto"/>
              <w:right w:val="single" w:sz="4" w:space="0" w:color="auto"/>
            </w:tcBorders>
          </w:tcPr>
          <w:p w14:paraId="0EF932F2" w14:textId="77777777" w:rsidR="005E11F9" w:rsidRPr="00B161E6" w:rsidRDefault="005E11F9" w:rsidP="005E11F9">
            <w:pPr>
              <w:rPr>
                <w:sz w:val="22"/>
                <w:szCs w:val="22"/>
              </w:rPr>
            </w:pPr>
          </w:p>
        </w:tc>
      </w:tr>
      <w:tr w:rsidR="005E11F9" w:rsidRPr="00B161E6" w14:paraId="0B212603"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497B1280" w14:textId="77777777" w:rsidR="005E11F9" w:rsidRPr="00B161E6" w:rsidRDefault="005E11F9" w:rsidP="005E11F9">
            <w:pPr>
              <w:rPr>
                <w:sz w:val="22"/>
                <w:szCs w:val="22"/>
              </w:rPr>
            </w:pPr>
            <w:r w:rsidRPr="00B161E6">
              <w:rPr>
                <w:sz w:val="22"/>
                <w:szCs w:val="22"/>
              </w:rPr>
              <w:lastRenderedPageBreak/>
              <w:t>4.2</w:t>
            </w:r>
          </w:p>
        </w:tc>
        <w:tc>
          <w:tcPr>
            <w:tcW w:w="3290" w:type="dxa"/>
            <w:shd w:val="clear" w:color="auto" w:fill="auto"/>
          </w:tcPr>
          <w:p w14:paraId="464BD619" w14:textId="77777777" w:rsidR="005E11F9" w:rsidRPr="0096493D" w:rsidRDefault="005E11F9" w:rsidP="005E11F9">
            <w:pPr>
              <w:jc w:val="both"/>
              <w:rPr>
                <w:b/>
                <w:sz w:val="22"/>
                <w:szCs w:val="22"/>
              </w:rPr>
            </w:pPr>
            <w:r w:rsidRPr="0096493D">
              <w:rPr>
                <w:b/>
                <w:sz w:val="22"/>
                <w:szCs w:val="22"/>
              </w:rPr>
              <w:t>Pareiškėjas (įmonės ar ūkio steigėjas) jaunas iki 40 metų žmogus;</w:t>
            </w:r>
          </w:p>
          <w:p w14:paraId="3419D6CB" w14:textId="66615652" w:rsidR="005E11F9" w:rsidRPr="00B161E6" w:rsidRDefault="005E11F9" w:rsidP="005E11F9">
            <w:pPr>
              <w:rPr>
                <w:sz w:val="22"/>
                <w:szCs w:val="22"/>
              </w:rPr>
            </w:pPr>
            <w:r w:rsidRPr="0096493D">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5E5201EF" w14:textId="77777777" w:rsidR="005E11F9" w:rsidRPr="00B161E6" w:rsidRDefault="005E11F9" w:rsidP="005E11F9">
            <w:pPr>
              <w:rPr>
                <w:sz w:val="22"/>
                <w:szCs w:val="22"/>
              </w:rPr>
            </w:pPr>
          </w:p>
        </w:tc>
      </w:tr>
      <w:tr w:rsidR="005E11F9" w:rsidRPr="00B161E6" w14:paraId="3715AF02" w14:textId="77777777" w:rsidTr="00785FD5">
        <w:tc>
          <w:tcPr>
            <w:tcW w:w="675" w:type="dxa"/>
            <w:tcBorders>
              <w:top w:val="single" w:sz="4" w:space="0" w:color="auto"/>
              <w:left w:val="single" w:sz="4" w:space="0" w:color="auto"/>
              <w:bottom w:val="single" w:sz="4" w:space="0" w:color="auto"/>
              <w:right w:val="single" w:sz="4" w:space="0" w:color="auto"/>
            </w:tcBorders>
            <w:vAlign w:val="center"/>
          </w:tcPr>
          <w:p w14:paraId="11BC020E" w14:textId="77777777" w:rsidR="005E11F9" w:rsidRPr="00B161E6" w:rsidRDefault="005E11F9" w:rsidP="005E11F9">
            <w:pPr>
              <w:rPr>
                <w:sz w:val="22"/>
                <w:szCs w:val="22"/>
              </w:rPr>
            </w:pPr>
            <w:r w:rsidRPr="00B161E6">
              <w:rPr>
                <w:sz w:val="22"/>
                <w:szCs w:val="22"/>
              </w:rPr>
              <w:t>4.2.1.</w:t>
            </w:r>
          </w:p>
        </w:tc>
        <w:tc>
          <w:tcPr>
            <w:tcW w:w="3290" w:type="dxa"/>
            <w:tcBorders>
              <w:top w:val="single" w:sz="4" w:space="0" w:color="auto"/>
              <w:left w:val="single" w:sz="4" w:space="0" w:color="auto"/>
              <w:bottom w:val="single" w:sz="4" w:space="0" w:color="auto"/>
              <w:right w:val="single" w:sz="4" w:space="0" w:color="auto"/>
            </w:tcBorders>
          </w:tcPr>
          <w:p w14:paraId="74A79911" w14:textId="194EB90C" w:rsidR="005E11F9" w:rsidRPr="00B161E6" w:rsidRDefault="005E11F9" w:rsidP="005E11F9">
            <w:pPr>
              <w:rPr>
                <w:sz w:val="22"/>
                <w:szCs w:val="22"/>
              </w:rPr>
            </w:pPr>
            <w:r w:rsidRPr="0096493D">
              <w:rPr>
                <w:sz w:val="22"/>
                <w:szCs w:val="22"/>
              </w:rPr>
              <w:t>Paraiškos pateikimo dieną jaunas iki 29 m. asmuo</w:t>
            </w:r>
          </w:p>
        </w:tc>
        <w:tc>
          <w:tcPr>
            <w:tcW w:w="5665" w:type="dxa"/>
            <w:tcBorders>
              <w:top w:val="single" w:sz="4" w:space="0" w:color="auto"/>
              <w:left w:val="single" w:sz="4" w:space="0" w:color="auto"/>
              <w:bottom w:val="single" w:sz="4" w:space="0" w:color="auto"/>
              <w:right w:val="single" w:sz="4" w:space="0" w:color="auto"/>
            </w:tcBorders>
          </w:tcPr>
          <w:p w14:paraId="5CA8140A" w14:textId="77777777" w:rsidR="005E11F9" w:rsidRPr="00B161E6" w:rsidRDefault="005E11F9" w:rsidP="005E11F9">
            <w:pPr>
              <w:rPr>
                <w:sz w:val="22"/>
                <w:szCs w:val="22"/>
              </w:rPr>
            </w:pPr>
          </w:p>
        </w:tc>
      </w:tr>
      <w:tr w:rsidR="005E11F9" w:rsidRPr="00B161E6" w14:paraId="1DFA69D5" w14:textId="77777777" w:rsidTr="00785FD5">
        <w:tc>
          <w:tcPr>
            <w:tcW w:w="675" w:type="dxa"/>
            <w:tcBorders>
              <w:top w:val="single" w:sz="4" w:space="0" w:color="auto"/>
              <w:left w:val="single" w:sz="4" w:space="0" w:color="auto"/>
              <w:bottom w:val="single" w:sz="4" w:space="0" w:color="auto"/>
              <w:right w:val="single" w:sz="4" w:space="0" w:color="auto"/>
            </w:tcBorders>
            <w:vAlign w:val="center"/>
          </w:tcPr>
          <w:p w14:paraId="55E79E5E" w14:textId="77777777" w:rsidR="005E11F9" w:rsidRPr="00B161E6" w:rsidRDefault="005E11F9" w:rsidP="005E11F9">
            <w:pPr>
              <w:rPr>
                <w:sz w:val="22"/>
                <w:szCs w:val="22"/>
              </w:rPr>
            </w:pPr>
            <w:r w:rsidRPr="00B161E6">
              <w:rPr>
                <w:sz w:val="22"/>
                <w:szCs w:val="22"/>
              </w:rPr>
              <w:t>4.2.2.</w:t>
            </w:r>
          </w:p>
        </w:tc>
        <w:tc>
          <w:tcPr>
            <w:tcW w:w="3290" w:type="dxa"/>
            <w:tcBorders>
              <w:top w:val="single" w:sz="4" w:space="0" w:color="auto"/>
              <w:left w:val="single" w:sz="4" w:space="0" w:color="auto"/>
              <w:bottom w:val="single" w:sz="4" w:space="0" w:color="auto"/>
              <w:right w:val="single" w:sz="4" w:space="0" w:color="auto"/>
            </w:tcBorders>
          </w:tcPr>
          <w:p w14:paraId="31B3504B" w14:textId="1E3E7E6C" w:rsidR="005E11F9" w:rsidRPr="00B161E6" w:rsidRDefault="005E11F9" w:rsidP="005E11F9">
            <w:pPr>
              <w:rPr>
                <w:sz w:val="22"/>
                <w:szCs w:val="22"/>
              </w:rPr>
            </w:pPr>
            <w:r w:rsidRPr="0096493D">
              <w:rPr>
                <w:sz w:val="22"/>
                <w:szCs w:val="22"/>
              </w:rPr>
              <w:t>Paraiškos pateikimo dieną jaunas iki 40 m. asmuo</w:t>
            </w:r>
          </w:p>
        </w:tc>
        <w:tc>
          <w:tcPr>
            <w:tcW w:w="5665" w:type="dxa"/>
            <w:tcBorders>
              <w:top w:val="single" w:sz="4" w:space="0" w:color="auto"/>
              <w:left w:val="single" w:sz="4" w:space="0" w:color="auto"/>
              <w:bottom w:val="single" w:sz="4" w:space="0" w:color="auto"/>
              <w:right w:val="single" w:sz="4" w:space="0" w:color="auto"/>
            </w:tcBorders>
          </w:tcPr>
          <w:p w14:paraId="471C2669" w14:textId="77777777" w:rsidR="005E11F9" w:rsidRPr="00B161E6" w:rsidRDefault="005E11F9" w:rsidP="005E11F9">
            <w:pPr>
              <w:rPr>
                <w:sz w:val="22"/>
                <w:szCs w:val="22"/>
              </w:rPr>
            </w:pPr>
          </w:p>
        </w:tc>
      </w:tr>
      <w:tr w:rsidR="005E11F9" w:rsidRPr="00B161E6" w14:paraId="7C18C93D"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2D44F541" w14:textId="4F9FB4B7" w:rsidR="005E11F9" w:rsidRPr="00B161E6" w:rsidRDefault="005E11F9" w:rsidP="00901E43">
            <w:pPr>
              <w:rPr>
                <w:sz w:val="22"/>
                <w:szCs w:val="22"/>
              </w:rPr>
            </w:pPr>
            <w:r>
              <w:rPr>
                <w:sz w:val="22"/>
                <w:szCs w:val="22"/>
              </w:rPr>
              <w:t>4.3.</w:t>
            </w:r>
          </w:p>
        </w:tc>
        <w:tc>
          <w:tcPr>
            <w:tcW w:w="3290" w:type="dxa"/>
            <w:shd w:val="clear" w:color="auto" w:fill="auto"/>
          </w:tcPr>
          <w:p w14:paraId="4981887E" w14:textId="2B66DD76" w:rsidR="005E11F9" w:rsidRPr="00B161E6" w:rsidRDefault="005E11F9" w:rsidP="00901E43">
            <w:pPr>
              <w:rPr>
                <w:b/>
                <w:bCs/>
                <w:sz w:val="22"/>
                <w:szCs w:val="22"/>
              </w:rPr>
            </w:pPr>
            <w:r w:rsidRPr="0096493D">
              <w:rPr>
                <w:b/>
                <w:bCs/>
                <w:sz w:val="22"/>
                <w:szCs w:val="22"/>
              </w:rPr>
              <w:t>Pareiškėjas (įmonės ar ūkio steigėjas) turi žemės ūkio srities aukštąjį arba profesinį išsilavinimą.</w:t>
            </w:r>
          </w:p>
        </w:tc>
        <w:tc>
          <w:tcPr>
            <w:tcW w:w="5665" w:type="dxa"/>
            <w:tcBorders>
              <w:top w:val="single" w:sz="4" w:space="0" w:color="auto"/>
              <w:left w:val="single" w:sz="4" w:space="0" w:color="auto"/>
              <w:bottom w:val="single" w:sz="4" w:space="0" w:color="auto"/>
              <w:right w:val="single" w:sz="4" w:space="0" w:color="auto"/>
            </w:tcBorders>
          </w:tcPr>
          <w:p w14:paraId="095E275D" w14:textId="77777777" w:rsidR="005E11F9" w:rsidRPr="00B161E6" w:rsidRDefault="005E11F9" w:rsidP="00901E43">
            <w:pPr>
              <w:rPr>
                <w:sz w:val="22"/>
                <w:szCs w:val="22"/>
              </w:rPr>
            </w:pPr>
          </w:p>
        </w:tc>
      </w:tr>
      <w:tr w:rsidR="005E11F9" w:rsidRPr="00B161E6" w14:paraId="02FBFBF4" w14:textId="77777777" w:rsidTr="006F7DDC">
        <w:tc>
          <w:tcPr>
            <w:tcW w:w="675" w:type="dxa"/>
            <w:tcBorders>
              <w:top w:val="single" w:sz="4" w:space="0" w:color="auto"/>
              <w:left w:val="single" w:sz="4" w:space="0" w:color="auto"/>
              <w:bottom w:val="single" w:sz="4" w:space="0" w:color="auto"/>
              <w:right w:val="single" w:sz="4" w:space="0" w:color="auto"/>
            </w:tcBorders>
            <w:vAlign w:val="center"/>
          </w:tcPr>
          <w:p w14:paraId="2382CC16" w14:textId="161010D1" w:rsidR="005E11F9" w:rsidRPr="00B161E6" w:rsidRDefault="005E11F9" w:rsidP="005E11F9">
            <w:pPr>
              <w:rPr>
                <w:sz w:val="22"/>
                <w:szCs w:val="22"/>
              </w:rPr>
            </w:pPr>
            <w:r>
              <w:rPr>
                <w:sz w:val="22"/>
                <w:szCs w:val="22"/>
              </w:rPr>
              <w:t>4.3.1</w:t>
            </w:r>
          </w:p>
        </w:tc>
        <w:tc>
          <w:tcPr>
            <w:tcW w:w="3290" w:type="dxa"/>
            <w:tcBorders>
              <w:top w:val="single" w:sz="4" w:space="0" w:color="auto"/>
              <w:left w:val="single" w:sz="4" w:space="0" w:color="auto"/>
              <w:bottom w:val="single" w:sz="4" w:space="0" w:color="auto"/>
              <w:right w:val="single" w:sz="4" w:space="0" w:color="auto"/>
            </w:tcBorders>
          </w:tcPr>
          <w:p w14:paraId="6BDC3DEF" w14:textId="2F0F8ACC" w:rsidR="005E11F9" w:rsidRPr="00B161E6" w:rsidRDefault="005E11F9" w:rsidP="005E11F9">
            <w:pPr>
              <w:rPr>
                <w:b/>
                <w:bCs/>
                <w:sz w:val="22"/>
                <w:szCs w:val="22"/>
              </w:rPr>
            </w:pPr>
            <w:r w:rsidRPr="0096493D">
              <w:rPr>
                <w:sz w:val="22"/>
                <w:szCs w:val="22"/>
              </w:rPr>
              <w:t>žemės ūkio srities aukštasis išsilavinimas</w:t>
            </w:r>
          </w:p>
        </w:tc>
        <w:tc>
          <w:tcPr>
            <w:tcW w:w="5665" w:type="dxa"/>
            <w:tcBorders>
              <w:top w:val="single" w:sz="4" w:space="0" w:color="auto"/>
              <w:left w:val="single" w:sz="4" w:space="0" w:color="auto"/>
              <w:bottom w:val="single" w:sz="4" w:space="0" w:color="auto"/>
              <w:right w:val="single" w:sz="4" w:space="0" w:color="auto"/>
            </w:tcBorders>
          </w:tcPr>
          <w:p w14:paraId="7B40E0C6" w14:textId="77777777" w:rsidR="005E11F9" w:rsidRPr="00B161E6" w:rsidRDefault="005E11F9" w:rsidP="005E11F9">
            <w:pPr>
              <w:rPr>
                <w:sz w:val="22"/>
                <w:szCs w:val="22"/>
              </w:rPr>
            </w:pPr>
          </w:p>
        </w:tc>
      </w:tr>
      <w:tr w:rsidR="005E11F9" w:rsidRPr="00B161E6" w14:paraId="7BD43CF2" w14:textId="77777777" w:rsidTr="006F7DDC">
        <w:tc>
          <w:tcPr>
            <w:tcW w:w="675" w:type="dxa"/>
            <w:tcBorders>
              <w:top w:val="single" w:sz="4" w:space="0" w:color="auto"/>
              <w:left w:val="single" w:sz="4" w:space="0" w:color="auto"/>
              <w:bottom w:val="single" w:sz="4" w:space="0" w:color="auto"/>
              <w:right w:val="single" w:sz="4" w:space="0" w:color="auto"/>
            </w:tcBorders>
            <w:vAlign w:val="center"/>
          </w:tcPr>
          <w:p w14:paraId="7F0AB0AA" w14:textId="351E0D55" w:rsidR="005E11F9" w:rsidRPr="00B161E6" w:rsidRDefault="005E11F9" w:rsidP="005E11F9">
            <w:pPr>
              <w:rPr>
                <w:sz w:val="22"/>
                <w:szCs w:val="22"/>
              </w:rPr>
            </w:pPr>
            <w:r>
              <w:rPr>
                <w:sz w:val="22"/>
                <w:szCs w:val="22"/>
              </w:rPr>
              <w:t>4.3.2</w:t>
            </w:r>
          </w:p>
        </w:tc>
        <w:tc>
          <w:tcPr>
            <w:tcW w:w="3290" w:type="dxa"/>
            <w:tcBorders>
              <w:top w:val="single" w:sz="4" w:space="0" w:color="auto"/>
              <w:left w:val="single" w:sz="4" w:space="0" w:color="auto"/>
              <w:bottom w:val="single" w:sz="4" w:space="0" w:color="auto"/>
              <w:right w:val="single" w:sz="4" w:space="0" w:color="auto"/>
            </w:tcBorders>
          </w:tcPr>
          <w:p w14:paraId="5828597A" w14:textId="024C7C45" w:rsidR="005E11F9" w:rsidRPr="00B161E6" w:rsidRDefault="005E11F9" w:rsidP="005E11F9">
            <w:pPr>
              <w:rPr>
                <w:b/>
                <w:bCs/>
                <w:sz w:val="22"/>
                <w:szCs w:val="22"/>
              </w:rPr>
            </w:pPr>
            <w:r w:rsidRPr="0096493D">
              <w:rPr>
                <w:sz w:val="22"/>
                <w:szCs w:val="22"/>
              </w:rPr>
              <w:t xml:space="preserve">žemės ūkio srities profesinis išsilavinimas, </w:t>
            </w:r>
          </w:p>
        </w:tc>
        <w:tc>
          <w:tcPr>
            <w:tcW w:w="5665" w:type="dxa"/>
            <w:tcBorders>
              <w:top w:val="single" w:sz="4" w:space="0" w:color="auto"/>
              <w:left w:val="single" w:sz="4" w:space="0" w:color="auto"/>
              <w:bottom w:val="single" w:sz="4" w:space="0" w:color="auto"/>
              <w:right w:val="single" w:sz="4" w:space="0" w:color="auto"/>
            </w:tcBorders>
          </w:tcPr>
          <w:p w14:paraId="1EFD7091" w14:textId="77777777" w:rsidR="005E11F9" w:rsidRPr="00B161E6" w:rsidRDefault="005E11F9" w:rsidP="005E11F9">
            <w:pPr>
              <w:rPr>
                <w:sz w:val="22"/>
                <w:szCs w:val="22"/>
              </w:rPr>
            </w:pPr>
          </w:p>
        </w:tc>
      </w:tr>
      <w:tr w:rsidR="005E11F9" w:rsidRPr="00B161E6" w14:paraId="7A7BF236"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2ABAC222" w14:textId="271FC979" w:rsidR="005E11F9" w:rsidRPr="00B161E6" w:rsidRDefault="005E11F9" w:rsidP="005E11F9">
            <w:pPr>
              <w:rPr>
                <w:sz w:val="22"/>
                <w:szCs w:val="22"/>
              </w:rPr>
            </w:pPr>
            <w:r w:rsidRPr="00B161E6">
              <w:rPr>
                <w:sz w:val="22"/>
                <w:szCs w:val="22"/>
              </w:rPr>
              <w:t>4.</w:t>
            </w:r>
            <w:r>
              <w:rPr>
                <w:sz w:val="22"/>
                <w:szCs w:val="22"/>
              </w:rPr>
              <w:t>4</w:t>
            </w:r>
          </w:p>
        </w:tc>
        <w:tc>
          <w:tcPr>
            <w:tcW w:w="3290" w:type="dxa"/>
            <w:shd w:val="clear" w:color="auto" w:fill="auto"/>
          </w:tcPr>
          <w:p w14:paraId="59B65D34" w14:textId="60C140FA" w:rsidR="005E11F9" w:rsidRPr="005E11F9" w:rsidRDefault="005E11F9" w:rsidP="005E11F9">
            <w:pPr>
              <w:rPr>
                <w:sz w:val="22"/>
                <w:szCs w:val="22"/>
              </w:rPr>
            </w:pPr>
            <w:r w:rsidRPr="005E11F9">
              <w:rPr>
                <w:b/>
                <w:sz w:val="22"/>
                <w:szCs w:val="22"/>
              </w:rPr>
              <w:t>Projektu numatomos diegti inovacijos (produkto, paslaugos inovacija/ technologinio proceso inovacija, modernizavimas) VVG teritorijos lygmeniu</w:t>
            </w:r>
            <w:r w:rsidRPr="005E11F9">
              <w:rPr>
                <w:sz w:val="22"/>
                <w:szCs w:val="22"/>
              </w:rPr>
              <w:t xml:space="preserve"> (inovatyvumas suprantamas, vadovaujantis LKP 2014–2020 m. programos investicinių priemonių projektų inovatyvumo vertinimo metodika, patvirtinta Lietuvos Respublikos žemės ūkio ministro 2014 m. gruodžio 2 d. įsakymu Nr. 3D-918)</w:t>
            </w:r>
          </w:p>
        </w:tc>
        <w:tc>
          <w:tcPr>
            <w:tcW w:w="5665" w:type="dxa"/>
            <w:tcBorders>
              <w:top w:val="single" w:sz="4" w:space="0" w:color="auto"/>
              <w:left w:val="single" w:sz="4" w:space="0" w:color="auto"/>
              <w:bottom w:val="single" w:sz="4" w:space="0" w:color="auto"/>
              <w:right w:val="single" w:sz="4" w:space="0" w:color="auto"/>
            </w:tcBorders>
          </w:tcPr>
          <w:p w14:paraId="44227F56" w14:textId="77777777" w:rsidR="005E11F9" w:rsidRPr="00B161E6" w:rsidRDefault="005E11F9" w:rsidP="005E11F9">
            <w:pPr>
              <w:rPr>
                <w:sz w:val="22"/>
                <w:szCs w:val="22"/>
              </w:rPr>
            </w:pPr>
          </w:p>
        </w:tc>
      </w:tr>
      <w:tr w:rsidR="005E11F9" w:rsidRPr="00B161E6" w14:paraId="3FCA57C7"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0007F802" w14:textId="5B3649CA" w:rsidR="005E11F9" w:rsidRPr="00B161E6" w:rsidRDefault="005E11F9" w:rsidP="005E11F9">
            <w:pPr>
              <w:rPr>
                <w:sz w:val="22"/>
                <w:szCs w:val="18"/>
              </w:rPr>
            </w:pPr>
            <w:r w:rsidRPr="00B161E6">
              <w:rPr>
                <w:sz w:val="22"/>
                <w:szCs w:val="18"/>
              </w:rPr>
              <w:t>4.</w:t>
            </w:r>
            <w:r>
              <w:rPr>
                <w:sz w:val="22"/>
                <w:szCs w:val="18"/>
              </w:rPr>
              <w:t>4.1</w:t>
            </w:r>
          </w:p>
        </w:tc>
        <w:tc>
          <w:tcPr>
            <w:tcW w:w="3290" w:type="dxa"/>
            <w:shd w:val="clear" w:color="auto" w:fill="auto"/>
          </w:tcPr>
          <w:p w14:paraId="5A819B75" w14:textId="77777777" w:rsidR="005E11F9" w:rsidRPr="005E11F9" w:rsidRDefault="005E11F9" w:rsidP="005E11F9">
            <w:pPr>
              <w:tabs>
                <w:tab w:val="left" w:pos="5103"/>
              </w:tabs>
              <w:ind w:left="142" w:right="69"/>
              <w:rPr>
                <w:sz w:val="22"/>
                <w:szCs w:val="22"/>
              </w:rPr>
            </w:pPr>
            <w:r w:rsidRPr="005E11F9">
              <w:rPr>
                <w:sz w:val="22"/>
                <w:szCs w:val="22"/>
              </w:rPr>
              <w:t>Technologinio proceso inovacija/ modernizavimas:</w:t>
            </w:r>
          </w:p>
          <w:p w14:paraId="3935CCEB" w14:textId="77777777" w:rsidR="005E11F9" w:rsidRPr="005E11F9" w:rsidRDefault="005E11F9" w:rsidP="005E11F9">
            <w:pPr>
              <w:pStyle w:val="ListParagraph"/>
              <w:numPr>
                <w:ilvl w:val="0"/>
                <w:numId w:val="4"/>
              </w:numPr>
              <w:tabs>
                <w:tab w:val="left" w:pos="5103"/>
              </w:tabs>
              <w:ind w:right="69"/>
              <w:rPr>
                <w:rFonts w:ascii="Times New Roman" w:hAnsi="Times New Roman"/>
              </w:rPr>
            </w:pPr>
            <w:r w:rsidRPr="005E11F9">
              <w:rPr>
                <w:rFonts w:ascii="Times New Roman" w:hAnsi="Times New Roman"/>
              </w:rPr>
              <w:t xml:space="preserve"> Žalingo poveikio žmogui ir aplinkai mažinimas, </w:t>
            </w:r>
          </w:p>
          <w:p w14:paraId="60031F0C" w14:textId="77777777" w:rsidR="005E11F9" w:rsidRPr="005E11F9" w:rsidRDefault="005E11F9" w:rsidP="005E11F9">
            <w:pPr>
              <w:pStyle w:val="ListParagraph"/>
              <w:numPr>
                <w:ilvl w:val="0"/>
                <w:numId w:val="4"/>
              </w:numPr>
              <w:tabs>
                <w:tab w:val="left" w:pos="5103"/>
              </w:tabs>
              <w:ind w:right="69"/>
              <w:rPr>
                <w:rFonts w:ascii="Times New Roman" w:hAnsi="Times New Roman"/>
              </w:rPr>
            </w:pPr>
            <w:r w:rsidRPr="005E11F9">
              <w:rPr>
                <w:rFonts w:ascii="Times New Roman" w:hAnsi="Times New Roman"/>
              </w:rPr>
              <w:t xml:space="preserve">Alternatyvių atsinaujinančių energijos šaltinių naudojimas, </w:t>
            </w:r>
          </w:p>
          <w:p w14:paraId="72CAFABB" w14:textId="77777777" w:rsidR="005E11F9" w:rsidRPr="005E11F9" w:rsidRDefault="005E11F9" w:rsidP="005E11F9">
            <w:pPr>
              <w:pStyle w:val="ListParagraph"/>
              <w:numPr>
                <w:ilvl w:val="0"/>
                <w:numId w:val="4"/>
              </w:numPr>
              <w:tabs>
                <w:tab w:val="left" w:pos="5103"/>
              </w:tabs>
              <w:ind w:right="69"/>
              <w:rPr>
                <w:rFonts w:ascii="Times New Roman" w:hAnsi="Times New Roman"/>
              </w:rPr>
            </w:pPr>
            <w:r w:rsidRPr="005E11F9">
              <w:rPr>
                <w:rFonts w:ascii="Times New Roman" w:hAnsi="Times New Roman"/>
              </w:rPr>
              <w:t xml:space="preserve">Tiksliosios ūkininkavimo sistemos (toliau – TŪS) taikymas ir (arba) </w:t>
            </w:r>
          </w:p>
          <w:p w14:paraId="7001BCEF" w14:textId="77777777" w:rsidR="005E11F9" w:rsidRPr="005E11F9" w:rsidRDefault="005E11F9" w:rsidP="005E11F9">
            <w:pPr>
              <w:pStyle w:val="ListParagraph"/>
              <w:numPr>
                <w:ilvl w:val="0"/>
                <w:numId w:val="4"/>
              </w:numPr>
              <w:tabs>
                <w:tab w:val="left" w:pos="5103"/>
              </w:tabs>
              <w:ind w:right="69"/>
              <w:rPr>
                <w:rFonts w:ascii="Times New Roman" w:hAnsi="Times New Roman"/>
              </w:rPr>
            </w:pPr>
            <w:r w:rsidRPr="005E11F9">
              <w:rPr>
                <w:rFonts w:ascii="Times New Roman" w:hAnsi="Times New Roman"/>
              </w:rPr>
              <w:t>Naujų gamybos technologinių procesų taikymas</w:t>
            </w:r>
          </w:p>
          <w:p w14:paraId="4CC217E7" w14:textId="0DBA1756" w:rsidR="005E11F9" w:rsidRPr="005E11F9" w:rsidRDefault="005E11F9" w:rsidP="005E11F9">
            <w:pPr>
              <w:rPr>
                <w:sz w:val="22"/>
                <w:szCs w:val="18"/>
              </w:rPr>
            </w:pPr>
            <w:r w:rsidRPr="005E11F9">
              <w:rPr>
                <w:sz w:val="22"/>
                <w:szCs w:val="22"/>
              </w:rPr>
              <w:t>kompiuterizuotas procesų valdymas,</w:t>
            </w:r>
          </w:p>
        </w:tc>
        <w:tc>
          <w:tcPr>
            <w:tcW w:w="5665" w:type="dxa"/>
            <w:tcBorders>
              <w:top w:val="single" w:sz="4" w:space="0" w:color="auto"/>
              <w:left w:val="single" w:sz="4" w:space="0" w:color="auto"/>
              <w:bottom w:val="single" w:sz="4" w:space="0" w:color="auto"/>
              <w:right w:val="single" w:sz="4" w:space="0" w:color="auto"/>
            </w:tcBorders>
          </w:tcPr>
          <w:p w14:paraId="4D1BD515" w14:textId="77777777" w:rsidR="005E11F9" w:rsidRPr="00B161E6" w:rsidRDefault="005E11F9" w:rsidP="005E11F9">
            <w:pPr>
              <w:rPr>
                <w:sz w:val="22"/>
                <w:szCs w:val="18"/>
              </w:rPr>
            </w:pPr>
          </w:p>
        </w:tc>
      </w:tr>
      <w:tr w:rsidR="005E11F9" w:rsidRPr="00B161E6" w14:paraId="2B7BC1DD"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50963C44" w14:textId="1CCB42A4" w:rsidR="005E11F9" w:rsidRPr="00B161E6" w:rsidRDefault="005E11F9" w:rsidP="005E11F9">
            <w:pPr>
              <w:rPr>
                <w:sz w:val="22"/>
                <w:szCs w:val="18"/>
              </w:rPr>
            </w:pPr>
            <w:r w:rsidRPr="00B161E6">
              <w:rPr>
                <w:sz w:val="22"/>
                <w:szCs w:val="18"/>
              </w:rPr>
              <w:t>4.</w:t>
            </w:r>
            <w:r>
              <w:rPr>
                <w:sz w:val="22"/>
                <w:szCs w:val="18"/>
              </w:rPr>
              <w:t>4.2</w:t>
            </w:r>
          </w:p>
        </w:tc>
        <w:tc>
          <w:tcPr>
            <w:tcW w:w="3290" w:type="dxa"/>
            <w:shd w:val="clear" w:color="auto" w:fill="auto"/>
          </w:tcPr>
          <w:p w14:paraId="2E92E7C7" w14:textId="12B7F28E" w:rsidR="005E11F9" w:rsidRPr="005E11F9" w:rsidRDefault="005E11F9" w:rsidP="005E11F9">
            <w:pPr>
              <w:rPr>
                <w:sz w:val="22"/>
                <w:szCs w:val="18"/>
              </w:rPr>
            </w:pPr>
            <w:r w:rsidRPr="005E11F9">
              <w:rPr>
                <w:sz w:val="22"/>
                <w:szCs w:val="22"/>
              </w:rPr>
              <w:t>Produkto, paslaugos inovacija. ( Nauji arba su pasikeitusiomis savybėmis produktai, paslaugos).</w:t>
            </w:r>
          </w:p>
        </w:tc>
        <w:tc>
          <w:tcPr>
            <w:tcW w:w="5665" w:type="dxa"/>
            <w:tcBorders>
              <w:top w:val="single" w:sz="4" w:space="0" w:color="auto"/>
              <w:left w:val="single" w:sz="4" w:space="0" w:color="auto"/>
              <w:bottom w:val="single" w:sz="4" w:space="0" w:color="auto"/>
              <w:right w:val="single" w:sz="4" w:space="0" w:color="auto"/>
            </w:tcBorders>
          </w:tcPr>
          <w:p w14:paraId="54D2866C" w14:textId="77777777" w:rsidR="005E11F9" w:rsidRPr="00B161E6" w:rsidRDefault="005E11F9" w:rsidP="005E11F9">
            <w:pPr>
              <w:rPr>
                <w:sz w:val="22"/>
                <w:szCs w:val="18"/>
              </w:rPr>
            </w:pPr>
          </w:p>
        </w:tc>
      </w:tr>
      <w:tr w:rsidR="005E11F9" w:rsidRPr="00B161E6" w14:paraId="55568F58"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45C912F4" w14:textId="04D4CF3C" w:rsidR="005E11F9" w:rsidRPr="00B161E6" w:rsidRDefault="005E11F9" w:rsidP="005E11F9">
            <w:pPr>
              <w:rPr>
                <w:sz w:val="22"/>
                <w:szCs w:val="22"/>
              </w:rPr>
            </w:pPr>
            <w:r w:rsidRPr="00B161E6">
              <w:rPr>
                <w:sz w:val="22"/>
                <w:szCs w:val="22"/>
              </w:rPr>
              <w:t>4.</w:t>
            </w:r>
            <w:r>
              <w:rPr>
                <w:sz w:val="22"/>
                <w:szCs w:val="22"/>
              </w:rPr>
              <w:t>5</w:t>
            </w:r>
          </w:p>
        </w:tc>
        <w:tc>
          <w:tcPr>
            <w:tcW w:w="3290" w:type="dxa"/>
            <w:shd w:val="clear" w:color="auto" w:fill="auto"/>
          </w:tcPr>
          <w:p w14:paraId="0CB97748" w14:textId="77777777" w:rsidR="005E11F9" w:rsidRPr="0084433B" w:rsidRDefault="005E11F9" w:rsidP="005E11F9">
            <w:pPr>
              <w:jc w:val="both"/>
              <w:rPr>
                <w:b/>
                <w:sz w:val="22"/>
                <w:szCs w:val="22"/>
              </w:rPr>
            </w:pPr>
            <w:r w:rsidRPr="0084433B">
              <w:rPr>
                <w:b/>
                <w:sz w:val="22"/>
                <w:szCs w:val="22"/>
              </w:rPr>
              <w:t xml:space="preserve">Pareiškėjo prisidėjimas prie projekto įgyvendinimo. </w:t>
            </w:r>
          </w:p>
          <w:p w14:paraId="4DE8E20C" w14:textId="4221AEE4" w:rsidR="005E11F9" w:rsidRPr="00B161E6" w:rsidRDefault="005E11F9" w:rsidP="005E11F9">
            <w:pPr>
              <w:rPr>
                <w:sz w:val="22"/>
                <w:szCs w:val="22"/>
              </w:rPr>
            </w:pPr>
            <w:r w:rsidRPr="0084433B">
              <w:rPr>
                <w:sz w:val="22"/>
                <w:szCs w:val="22"/>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tcPr>
          <w:p w14:paraId="7A34C42B" w14:textId="77777777" w:rsidR="005E11F9" w:rsidRPr="00B161E6" w:rsidRDefault="005E11F9" w:rsidP="005E11F9">
            <w:pPr>
              <w:rPr>
                <w:sz w:val="22"/>
                <w:szCs w:val="22"/>
              </w:rPr>
            </w:pPr>
          </w:p>
        </w:tc>
      </w:tr>
      <w:tr w:rsidR="005E11F9" w:rsidRPr="00B161E6" w14:paraId="541E906F"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74C60832" w14:textId="239BACB1" w:rsidR="005E11F9" w:rsidRPr="00B161E6" w:rsidRDefault="005E11F9" w:rsidP="005E11F9">
            <w:pPr>
              <w:rPr>
                <w:sz w:val="22"/>
                <w:szCs w:val="22"/>
              </w:rPr>
            </w:pPr>
            <w:r w:rsidRPr="00B161E6">
              <w:rPr>
                <w:sz w:val="22"/>
                <w:szCs w:val="22"/>
              </w:rPr>
              <w:t>4.</w:t>
            </w:r>
            <w:r>
              <w:rPr>
                <w:sz w:val="22"/>
                <w:szCs w:val="22"/>
              </w:rPr>
              <w:t>5.1</w:t>
            </w:r>
          </w:p>
        </w:tc>
        <w:tc>
          <w:tcPr>
            <w:tcW w:w="3290" w:type="dxa"/>
            <w:shd w:val="clear" w:color="auto" w:fill="auto"/>
          </w:tcPr>
          <w:p w14:paraId="12BA5849" w14:textId="77777777" w:rsidR="005E11F9" w:rsidRPr="0084433B" w:rsidRDefault="005E11F9" w:rsidP="005E11F9">
            <w:pPr>
              <w:ind w:left="34" w:right="439"/>
              <w:jc w:val="both"/>
              <w:rPr>
                <w:sz w:val="22"/>
              </w:rPr>
            </w:pPr>
            <w:r w:rsidRPr="0084433B">
              <w:rPr>
                <w:sz w:val="22"/>
              </w:rPr>
              <w:t>61 proc. ir daugiau;</w:t>
            </w:r>
          </w:p>
          <w:p w14:paraId="542CBDEE" w14:textId="11D9AC68" w:rsidR="005E11F9" w:rsidRPr="00B161E6" w:rsidRDefault="005E11F9" w:rsidP="005E11F9">
            <w:pPr>
              <w:jc w:val="both"/>
              <w:rPr>
                <w:i/>
                <w:sz w:val="22"/>
                <w:szCs w:val="22"/>
              </w:rPr>
            </w:pPr>
            <w:r w:rsidRPr="0084433B">
              <w:rPr>
                <w:sz w:val="22"/>
              </w:rPr>
              <w:t>41 proc. ir daugiau (taikoma,</w:t>
            </w:r>
            <w:r w:rsidRPr="0084433B">
              <w:rPr>
                <w:bCs/>
                <w:sz w:val="22"/>
                <w:shd w:val="clear" w:color="auto" w:fill="FFFFFF"/>
              </w:rPr>
              <w:t xml:space="preserve"> kai pareiškėjas atitinka labai mažai įmonei keliamus reikalavimus, </w:t>
            </w:r>
            <w:r w:rsidRPr="0084433B">
              <w:rPr>
                <w:bCs/>
                <w:sz w:val="22"/>
                <w:shd w:val="clear" w:color="auto" w:fill="FFFFFF"/>
              </w:rPr>
              <w:lastRenderedPageBreak/>
              <w:t>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5665" w:type="dxa"/>
            <w:tcBorders>
              <w:top w:val="single" w:sz="4" w:space="0" w:color="auto"/>
              <w:left w:val="single" w:sz="4" w:space="0" w:color="auto"/>
              <w:bottom w:val="single" w:sz="4" w:space="0" w:color="auto"/>
              <w:right w:val="single" w:sz="4" w:space="0" w:color="auto"/>
            </w:tcBorders>
          </w:tcPr>
          <w:p w14:paraId="537F4247" w14:textId="77777777" w:rsidR="005E11F9" w:rsidRPr="00B161E6" w:rsidRDefault="005E11F9" w:rsidP="005E11F9">
            <w:pPr>
              <w:rPr>
                <w:sz w:val="22"/>
                <w:szCs w:val="22"/>
              </w:rPr>
            </w:pPr>
          </w:p>
        </w:tc>
      </w:tr>
      <w:tr w:rsidR="005E11F9" w:rsidRPr="00B161E6" w14:paraId="2BC03004" w14:textId="77777777" w:rsidTr="004E56DD">
        <w:tc>
          <w:tcPr>
            <w:tcW w:w="675" w:type="dxa"/>
            <w:tcBorders>
              <w:top w:val="single" w:sz="4" w:space="0" w:color="auto"/>
              <w:left w:val="single" w:sz="4" w:space="0" w:color="auto"/>
              <w:bottom w:val="single" w:sz="4" w:space="0" w:color="auto"/>
              <w:right w:val="single" w:sz="4" w:space="0" w:color="auto"/>
            </w:tcBorders>
            <w:vAlign w:val="center"/>
          </w:tcPr>
          <w:p w14:paraId="3397C8B8" w14:textId="6FBBBD9B" w:rsidR="005E11F9" w:rsidRPr="00B161E6" w:rsidRDefault="005E11F9" w:rsidP="005E11F9">
            <w:pPr>
              <w:rPr>
                <w:sz w:val="22"/>
                <w:szCs w:val="22"/>
              </w:rPr>
            </w:pPr>
            <w:r w:rsidRPr="00B161E6">
              <w:rPr>
                <w:sz w:val="22"/>
                <w:szCs w:val="22"/>
              </w:rPr>
              <w:t>4.</w:t>
            </w:r>
            <w:r>
              <w:rPr>
                <w:sz w:val="22"/>
                <w:szCs w:val="22"/>
              </w:rPr>
              <w:t>5.2.</w:t>
            </w:r>
          </w:p>
        </w:tc>
        <w:tc>
          <w:tcPr>
            <w:tcW w:w="3290" w:type="dxa"/>
            <w:shd w:val="clear" w:color="auto" w:fill="auto"/>
          </w:tcPr>
          <w:p w14:paraId="3658E125" w14:textId="77777777" w:rsidR="005E11F9" w:rsidRPr="0084433B" w:rsidRDefault="005E11F9" w:rsidP="005E11F9">
            <w:pPr>
              <w:ind w:left="34" w:right="439"/>
              <w:jc w:val="both"/>
              <w:rPr>
                <w:sz w:val="22"/>
              </w:rPr>
            </w:pPr>
            <w:r w:rsidRPr="0084433B">
              <w:rPr>
                <w:sz w:val="22"/>
              </w:rPr>
              <w:t>51 proc. ir daugiau;</w:t>
            </w:r>
          </w:p>
          <w:p w14:paraId="3E6DD4E1" w14:textId="0AC21BFD" w:rsidR="005E11F9" w:rsidRPr="00B161E6" w:rsidRDefault="005E11F9" w:rsidP="005E11F9">
            <w:pPr>
              <w:jc w:val="both"/>
              <w:rPr>
                <w:sz w:val="22"/>
                <w:szCs w:val="22"/>
              </w:rPr>
            </w:pPr>
            <w:r w:rsidRPr="0084433B">
              <w:rPr>
                <w:sz w:val="22"/>
              </w:rPr>
              <w:t>31 proc. ir daugiau (taikoma,</w:t>
            </w:r>
            <w:r w:rsidRPr="0084433B">
              <w:rPr>
                <w:bCs/>
                <w:sz w:val="22"/>
                <w:shd w:val="clear" w:color="auto" w:fill="FFFFFF"/>
              </w:rPr>
              <w:t xml:space="preserve"> kai pareiškėjas atitinka labai mažai įmonei keliamus reikalavimus, nurodytus Lietuvos Respublikos smulkiojo ir vidutinio verslo plėtros įstatyme (taikoma juridiniams asmenims) ir Europos Komisijos 2003 m. gegužės 3 d. rekomendacijoje Nr.2003/361/EC dėl labai mažos, mažos ir vidutinės įmonės apibrėžimo (taikoma fiziniams asmenims).</w:t>
            </w:r>
          </w:p>
        </w:tc>
        <w:tc>
          <w:tcPr>
            <w:tcW w:w="5665" w:type="dxa"/>
            <w:tcBorders>
              <w:top w:val="single" w:sz="4" w:space="0" w:color="auto"/>
              <w:left w:val="single" w:sz="4" w:space="0" w:color="auto"/>
              <w:bottom w:val="single" w:sz="4" w:space="0" w:color="auto"/>
              <w:right w:val="single" w:sz="4" w:space="0" w:color="auto"/>
            </w:tcBorders>
          </w:tcPr>
          <w:p w14:paraId="168C9F19" w14:textId="77777777" w:rsidR="005E11F9" w:rsidRPr="00B161E6" w:rsidRDefault="005E11F9" w:rsidP="005E11F9">
            <w:pPr>
              <w:rPr>
                <w:sz w:val="22"/>
                <w:szCs w:val="22"/>
              </w:rPr>
            </w:pPr>
          </w:p>
        </w:tc>
      </w:tr>
    </w:tbl>
    <w:p w14:paraId="2CF4BB90" w14:textId="77777777" w:rsidR="00A34557" w:rsidRPr="00692366" w:rsidRDefault="00A34557" w:rsidP="00A34557">
      <w:pPr>
        <w:rPr>
          <w:color w:val="FF0000"/>
          <w:sz w:val="22"/>
          <w:szCs w:val="22"/>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715"/>
        <w:gridCol w:w="8"/>
        <w:gridCol w:w="846"/>
        <w:gridCol w:w="713"/>
        <w:gridCol w:w="710"/>
        <w:gridCol w:w="1133"/>
        <w:gridCol w:w="850"/>
      </w:tblGrid>
      <w:tr w:rsidR="006B1662" w:rsidRPr="006B1662" w14:paraId="08649664"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CC573B" w14:textId="77777777" w:rsidR="00A34557" w:rsidRPr="006B1662" w:rsidRDefault="00A34557" w:rsidP="005B59A2">
            <w:pPr>
              <w:tabs>
                <w:tab w:val="left" w:pos="567"/>
              </w:tabs>
              <w:jc w:val="center"/>
              <w:rPr>
                <w:b/>
                <w:sz w:val="22"/>
                <w:szCs w:val="22"/>
              </w:rPr>
            </w:pPr>
            <w:r w:rsidRPr="006B1662">
              <w:rPr>
                <w:b/>
                <w:sz w:val="22"/>
                <w:szCs w:val="22"/>
              </w:rPr>
              <w:t>5.</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113B5D0F" w14:textId="77777777" w:rsidR="00A34557" w:rsidRPr="006B1662" w:rsidRDefault="00A34557" w:rsidP="005B59A2">
            <w:pPr>
              <w:tabs>
                <w:tab w:val="left" w:pos="567"/>
              </w:tabs>
              <w:rPr>
                <w:b/>
                <w:sz w:val="22"/>
                <w:szCs w:val="22"/>
              </w:rPr>
            </w:pPr>
            <w:r w:rsidRPr="006B1662">
              <w:rPr>
                <w:b/>
                <w:sz w:val="22"/>
                <w:szCs w:val="22"/>
              </w:rPr>
              <w:t xml:space="preserve">VIETOS PROJEKTO FINANSINIS PLANAS </w:t>
            </w:r>
          </w:p>
          <w:p w14:paraId="2D6DCE22" w14:textId="77777777" w:rsidR="00A34557" w:rsidRPr="006B1662" w:rsidRDefault="00A34557" w:rsidP="005B59A2">
            <w:pPr>
              <w:tabs>
                <w:tab w:val="left" w:pos="567"/>
              </w:tabs>
              <w:rPr>
                <w:b/>
                <w:sz w:val="22"/>
                <w:szCs w:val="22"/>
              </w:rPr>
            </w:pPr>
            <w:r w:rsidRPr="006B1662">
              <w:rPr>
                <w:b/>
                <w:sz w:val="22"/>
                <w:szCs w:val="22"/>
              </w:rPr>
              <w:t>(planuojamų vietos projekto išlaidų tinkamumo pagrindimas)</w:t>
            </w:r>
          </w:p>
          <w:p w14:paraId="6889C557" w14:textId="77777777" w:rsidR="00A34557" w:rsidRPr="006B1662" w:rsidRDefault="00A34557" w:rsidP="005B59A2">
            <w:pPr>
              <w:tabs>
                <w:tab w:val="left" w:pos="567"/>
              </w:tabs>
              <w:rPr>
                <w:i/>
                <w:sz w:val="22"/>
                <w:szCs w:val="22"/>
              </w:rPr>
            </w:pPr>
            <w:r w:rsidRPr="006B1662">
              <w:rPr>
                <w:i/>
                <w:sz w:val="22"/>
                <w:szCs w:val="22"/>
              </w:rPr>
              <w:t xml:space="preserve">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 </w:t>
            </w:r>
          </w:p>
        </w:tc>
      </w:tr>
      <w:tr w:rsidR="006B1662" w:rsidRPr="006B1662" w14:paraId="27EBC361"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A3081" w14:textId="77777777" w:rsidR="00A34557" w:rsidRPr="006B1662" w:rsidRDefault="00A34557" w:rsidP="005B59A2">
            <w:pPr>
              <w:tabs>
                <w:tab w:val="left" w:pos="567"/>
              </w:tabs>
              <w:jc w:val="center"/>
              <w:rPr>
                <w:b/>
                <w:sz w:val="22"/>
                <w:szCs w:val="22"/>
              </w:rPr>
            </w:pPr>
            <w:r w:rsidRPr="006B1662">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5384DA" w14:textId="77777777" w:rsidR="00A34557" w:rsidRPr="006B1662" w:rsidRDefault="00A34557" w:rsidP="005B59A2">
            <w:pPr>
              <w:tabs>
                <w:tab w:val="left" w:pos="567"/>
              </w:tabs>
              <w:jc w:val="center"/>
              <w:rPr>
                <w:b/>
                <w:sz w:val="22"/>
                <w:szCs w:val="22"/>
              </w:rPr>
            </w:pPr>
            <w:r w:rsidRPr="006B1662">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1C7DAF" w14:textId="77777777" w:rsidR="00A34557" w:rsidRPr="006B1662" w:rsidRDefault="00A34557" w:rsidP="005B59A2">
            <w:pPr>
              <w:tabs>
                <w:tab w:val="left" w:pos="567"/>
              </w:tabs>
              <w:jc w:val="center"/>
              <w:rPr>
                <w:b/>
                <w:sz w:val="22"/>
                <w:szCs w:val="22"/>
              </w:rPr>
            </w:pPr>
            <w:r w:rsidRPr="006B1662">
              <w:rPr>
                <w:b/>
                <w:sz w:val="22"/>
                <w:szCs w:val="22"/>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70E57ED" w14:textId="77777777" w:rsidR="00A34557" w:rsidRPr="006B1662" w:rsidRDefault="00A34557" w:rsidP="005B59A2">
            <w:pPr>
              <w:tabs>
                <w:tab w:val="left" w:pos="567"/>
              </w:tabs>
              <w:jc w:val="center"/>
              <w:rPr>
                <w:b/>
                <w:sz w:val="22"/>
                <w:szCs w:val="22"/>
              </w:rPr>
            </w:pPr>
            <w:r w:rsidRPr="006B1662">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1C4FDF2A" w14:textId="77777777" w:rsidR="00A34557" w:rsidRPr="006B1662" w:rsidRDefault="00A34557" w:rsidP="005B59A2">
            <w:pPr>
              <w:tabs>
                <w:tab w:val="left" w:pos="567"/>
              </w:tabs>
              <w:jc w:val="center"/>
              <w:rPr>
                <w:b/>
                <w:sz w:val="22"/>
                <w:szCs w:val="22"/>
              </w:rPr>
            </w:pPr>
            <w:r w:rsidRPr="006B1662">
              <w:rPr>
                <w:b/>
                <w:sz w:val="22"/>
                <w:szCs w:val="22"/>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10D59" w14:textId="77777777" w:rsidR="00A34557" w:rsidRPr="006B1662" w:rsidRDefault="00A34557" w:rsidP="005B59A2">
            <w:pPr>
              <w:tabs>
                <w:tab w:val="left" w:pos="567"/>
              </w:tabs>
              <w:jc w:val="center"/>
              <w:rPr>
                <w:b/>
                <w:sz w:val="22"/>
                <w:szCs w:val="22"/>
              </w:rPr>
            </w:pPr>
            <w:r w:rsidRPr="006B1662">
              <w:rPr>
                <w:b/>
                <w:sz w:val="22"/>
                <w:szCs w:val="22"/>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9E6EC" w14:textId="77777777" w:rsidR="00A34557" w:rsidRPr="006B1662" w:rsidRDefault="00A34557" w:rsidP="005B59A2">
            <w:pPr>
              <w:tabs>
                <w:tab w:val="left" w:pos="567"/>
              </w:tabs>
              <w:jc w:val="center"/>
              <w:rPr>
                <w:b/>
                <w:sz w:val="22"/>
                <w:szCs w:val="22"/>
              </w:rPr>
            </w:pPr>
            <w:r w:rsidRPr="006B1662">
              <w:rPr>
                <w:b/>
                <w:sz w:val="22"/>
                <w:szCs w:val="22"/>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5D7CD289" w14:textId="77777777" w:rsidR="00A34557" w:rsidRPr="006B1662" w:rsidRDefault="00A34557" w:rsidP="005B59A2">
            <w:pPr>
              <w:tabs>
                <w:tab w:val="left" w:pos="567"/>
              </w:tabs>
              <w:jc w:val="center"/>
              <w:rPr>
                <w:b/>
                <w:sz w:val="22"/>
                <w:szCs w:val="22"/>
              </w:rPr>
            </w:pPr>
            <w:r w:rsidRPr="006B1662">
              <w:rPr>
                <w:b/>
                <w:sz w:val="22"/>
                <w:szCs w:val="22"/>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A5B3B4" w14:textId="77777777" w:rsidR="00A34557" w:rsidRPr="006B1662" w:rsidRDefault="00A34557" w:rsidP="005B59A2">
            <w:pPr>
              <w:tabs>
                <w:tab w:val="left" w:pos="567"/>
              </w:tabs>
              <w:jc w:val="center"/>
              <w:rPr>
                <w:b/>
                <w:sz w:val="22"/>
                <w:szCs w:val="22"/>
              </w:rPr>
            </w:pPr>
            <w:r w:rsidRPr="006B1662">
              <w:rPr>
                <w:b/>
                <w:sz w:val="22"/>
                <w:szCs w:val="22"/>
              </w:rPr>
              <w:t>IX</w:t>
            </w:r>
          </w:p>
        </w:tc>
      </w:tr>
      <w:tr w:rsidR="006B1662" w:rsidRPr="006B1662" w14:paraId="6DD50DFC" w14:textId="77777777" w:rsidTr="006B1662">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AB3228D" w14:textId="77777777" w:rsidR="00A34557" w:rsidRPr="006B1662" w:rsidRDefault="00A34557" w:rsidP="005B59A2">
            <w:pPr>
              <w:tabs>
                <w:tab w:val="left" w:pos="567"/>
              </w:tabs>
              <w:jc w:val="center"/>
              <w:rPr>
                <w:b/>
                <w:sz w:val="22"/>
                <w:szCs w:val="22"/>
              </w:rPr>
            </w:pPr>
            <w:r w:rsidRPr="006B1662">
              <w:rPr>
                <w:b/>
                <w:sz w:val="22"/>
                <w:szCs w:val="22"/>
              </w:rPr>
              <w:t xml:space="preserve">Eil. </w:t>
            </w:r>
          </w:p>
          <w:p w14:paraId="65414B8B" w14:textId="77777777" w:rsidR="00A34557" w:rsidRPr="006B1662" w:rsidRDefault="00A34557" w:rsidP="005B59A2">
            <w:pPr>
              <w:tabs>
                <w:tab w:val="left" w:pos="567"/>
              </w:tabs>
              <w:jc w:val="center"/>
              <w:rPr>
                <w:b/>
                <w:sz w:val="22"/>
                <w:szCs w:val="22"/>
              </w:rPr>
            </w:pPr>
            <w:r w:rsidRPr="006B1662">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4FC08E9" w14:textId="77777777" w:rsidR="00A34557" w:rsidRPr="006B1662" w:rsidRDefault="00A34557" w:rsidP="005B59A2">
            <w:pPr>
              <w:tabs>
                <w:tab w:val="left" w:pos="567"/>
              </w:tabs>
              <w:jc w:val="center"/>
              <w:rPr>
                <w:b/>
                <w:sz w:val="22"/>
                <w:szCs w:val="22"/>
              </w:rPr>
            </w:pPr>
            <w:r w:rsidRPr="006B1662">
              <w:rPr>
                <w:b/>
                <w:sz w:val="22"/>
                <w:szCs w:val="22"/>
              </w:rPr>
              <w:t xml:space="preserve">Tinkamų finansuoti išlaidų pavadinimai </w:t>
            </w:r>
            <w:r w:rsidRPr="006B1662">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3EE9E53" w14:textId="77777777" w:rsidR="00A34557" w:rsidRPr="006B1662" w:rsidRDefault="00A34557" w:rsidP="005B59A2">
            <w:pPr>
              <w:tabs>
                <w:tab w:val="left" w:pos="567"/>
              </w:tabs>
              <w:jc w:val="center"/>
              <w:rPr>
                <w:b/>
                <w:sz w:val="22"/>
                <w:szCs w:val="22"/>
              </w:rPr>
            </w:pPr>
            <w:r w:rsidRPr="006B1662">
              <w:rPr>
                <w:b/>
                <w:sz w:val="22"/>
                <w:szCs w:val="22"/>
              </w:rPr>
              <w:t>Planuojamų išlaidų kainos pagrindimas</w:t>
            </w:r>
          </w:p>
          <w:p w14:paraId="143C9B2A" w14:textId="77777777" w:rsidR="00A34557" w:rsidRPr="006B1662" w:rsidRDefault="00A34557" w:rsidP="005B59A2">
            <w:pPr>
              <w:tabs>
                <w:tab w:val="left" w:pos="567"/>
              </w:tabs>
              <w:jc w:val="center"/>
              <w:rPr>
                <w:b/>
                <w:sz w:val="22"/>
                <w:szCs w:val="22"/>
              </w:rPr>
            </w:pPr>
            <w:r w:rsidRPr="006B1662">
              <w:rPr>
                <w:i/>
                <w:sz w:val="22"/>
                <w:szCs w:val="22"/>
              </w:rPr>
              <w:t>Grįsdami poreikį vadovaukitės Vietos projektų administravimo taisyklių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741958E5" w14:textId="77777777" w:rsidR="00A34557" w:rsidRPr="006B1662" w:rsidRDefault="00A34557" w:rsidP="005B59A2">
            <w:pPr>
              <w:tabs>
                <w:tab w:val="left" w:pos="567"/>
              </w:tabs>
              <w:jc w:val="center"/>
              <w:rPr>
                <w:b/>
                <w:sz w:val="22"/>
                <w:szCs w:val="22"/>
              </w:rPr>
            </w:pPr>
            <w:r w:rsidRPr="006B1662">
              <w:rPr>
                <w:b/>
                <w:sz w:val="22"/>
                <w:szCs w:val="22"/>
              </w:rPr>
              <w:t>Planuojamų išlaidų suma, Eur (įskaitant nuosavą indėlį)</w:t>
            </w:r>
          </w:p>
        </w:tc>
        <w:tc>
          <w:tcPr>
            <w:tcW w:w="113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0B7443B4" w14:textId="77777777" w:rsidR="00A34557" w:rsidRPr="006B1662" w:rsidRDefault="00A34557" w:rsidP="005B59A2">
            <w:pPr>
              <w:tabs>
                <w:tab w:val="left" w:pos="567"/>
              </w:tabs>
              <w:jc w:val="center"/>
              <w:rPr>
                <w:b/>
                <w:sz w:val="22"/>
                <w:szCs w:val="22"/>
              </w:rPr>
            </w:pPr>
          </w:p>
          <w:p w14:paraId="06560345" w14:textId="77777777" w:rsidR="00A34557" w:rsidRPr="006B1662" w:rsidRDefault="00A34557" w:rsidP="005B59A2">
            <w:pPr>
              <w:tabs>
                <w:tab w:val="left" w:pos="567"/>
              </w:tabs>
              <w:jc w:val="center"/>
              <w:rPr>
                <w:b/>
                <w:sz w:val="22"/>
                <w:szCs w:val="22"/>
              </w:rPr>
            </w:pPr>
          </w:p>
          <w:p w14:paraId="2CC82E5B" w14:textId="77777777" w:rsidR="00A34557" w:rsidRPr="006B1662" w:rsidRDefault="00A34557" w:rsidP="005B59A2">
            <w:pPr>
              <w:tabs>
                <w:tab w:val="left" w:pos="567"/>
              </w:tabs>
              <w:jc w:val="center"/>
              <w:rPr>
                <w:b/>
                <w:sz w:val="22"/>
                <w:szCs w:val="22"/>
              </w:rPr>
            </w:pPr>
            <w:r w:rsidRPr="006B1662">
              <w:rPr>
                <w:b/>
                <w:sz w:val="22"/>
                <w:szCs w:val="22"/>
              </w:rPr>
              <w:t>Prašoma finansuoti suma, Eur be PVM</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16A72D0E" w14:textId="77777777" w:rsidR="00A34557" w:rsidRPr="006B1662" w:rsidRDefault="00A34557" w:rsidP="005B59A2">
            <w:pPr>
              <w:tabs>
                <w:tab w:val="left" w:pos="567"/>
              </w:tabs>
              <w:jc w:val="center"/>
              <w:rPr>
                <w:b/>
                <w:sz w:val="22"/>
                <w:szCs w:val="22"/>
              </w:rPr>
            </w:pPr>
          </w:p>
          <w:p w14:paraId="26783D51" w14:textId="77777777" w:rsidR="00A34557" w:rsidRPr="006B1662" w:rsidRDefault="00A34557" w:rsidP="005B59A2">
            <w:pPr>
              <w:tabs>
                <w:tab w:val="left" w:pos="567"/>
              </w:tabs>
              <w:jc w:val="center"/>
              <w:rPr>
                <w:b/>
                <w:sz w:val="22"/>
                <w:szCs w:val="22"/>
              </w:rPr>
            </w:pPr>
            <w:r w:rsidRPr="006B1662">
              <w:rPr>
                <w:b/>
                <w:sz w:val="22"/>
                <w:szCs w:val="22"/>
              </w:rPr>
              <w:t>Prašoma finansuoti suma, Eur su PVM</w:t>
            </w:r>
          </w:p>
        </w:tc>
      </w:tr>
      <w:tr w:rsidR="006B1662" w:rsidRPr="006B1662" w14:paraId="010C821E" w14:textId="77777777" w:rsidTr="006B1662">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21867A47" w14:textId="77777777" w:rsidR="00A34557" w:rsidRPr="006B1662" w:rsidRDefault="00A34557" w:rsidP="005B59A2">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3F0DC7D7" w14:textId="77777777" w:rsidR="00A34557" w:rsidRPr="006B1662" w:rsidRDefault="00A34557" w:rsidP="005B59A2">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0EB858FA" w14:textId="77777777" w:rsidR="00A34557" w:rsidRPr="006B1662" w:rsidRDefault="00A34557" w:rsidP="005B59A2">
            <w:pPr>
              <w:rPr>
                <w:b/>
                <w:sz w:val="22"/>
                <w:szCs w:val="22"/>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13A2870" w14:textId="77777777" w:rsidR="00A34557" w:rsidRPr="006B1662" w:rsidRDefault="00A34557" w:rsidP="005B59A2">
            <w:pPr>
              <w:tabs>
                <w:tab w:val="left" w:pos="567"/>
              </w:tabs>
              <w:jc w:val="center"/>
              <w:rPr>
                <w:b/>
                <w:sz w:val="22"/>
                <w:szCs w:val="22"/>
              </w:rPr>
            </w:pPr>
            <w:r w:rsidRPr="006B1662">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F2E44AD" w14:textId="77777777" w:rsidR="00A34557" w:rsidRPr="006B1662" w:rsidRDefault="00A34557" w:rsidP="005B59A2">
            <w:pPr>
              <w:tabs>
                <w:tab w:val="left" w:pos="567"/>
              </w:tabs>
              <w:jc w:val="center"/>
              <w:rPr>
                <w:b/>
                <w:sz w:val="22"/>
                <w:szCs w:val="22"/>
              </w:rPr>
            </w:pPr>
            <w:r w:rsidRPr="006B1662">
              <w:rPr>
                <w:b/>
                <w:sz w:val="22"/>
                <w:szCs w:val="22"/>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D0D8194" w14:textId="77777777" w:rsidR="00A34557" w:rsidRPr="006B1662" w:rsidRDefault="00A34557" w:rsidP="005B59A2">
            <w:pPr>
              <w:tabs>
                <w:tab w:val="left" w:pos="567"/>
              </w:tabs>
              <w:jc w:val="center"/>
              <w:rPr>
                <w:b/>
                <w:sz w:val="22"/>
                <w:szCs w:val="22"/>
              </w:rPr>
            </w:pPr>
            <w:r w:rsidRPr="006B1662">
              <w:rPr>
                <w:b/>
                <w:sz w:val="22"/>
                <w:szCs w:val="22"/>
              </w:rPr>
              <w:t>su PVM</w:t>
            </w:r>
          </w:p>
        </w:tc>
        <w:tc>
          <w:tcPr>
            <w:tcW w:w="7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A30F7B6" w14:textId="77777777" w:rsidR="00A34557" w:rsidRPr="006B1662" w:rsidRDefault="00A34557" w:rsidP="005B59A2">
            <w:pPr>
              <w:tabs>
                <w:tab w:val="left" w:pos="567"/>
              </w:tabs>
              <w:jc w:val="center"/>
              <w:rPr>
                <w:b/>
                <w:sz w:val="22"/>
                <w:szCs w:val="22"/>
              </w:rPr>
            </w:pPr>
            <w:r w:rsidRPr="006B1662">
              <w:rPr>
                <w:b/>
                <w:sz w:val="22"/>
                <w:szCs w:val="22"/>
              </w:rPr>
              <w:t xml:space="preserve">Iš jų, veiklų rangos išlaidų suma </w:t>
            </w: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039BDF28" w14:textId="77777777" w:rsidR="00A34557" w:rsidRPr="006B1662" w:rsidRDefault="00A34557" w:rsidP="005B59A2">
            <w:pPr>
              <w:rPr>
                <w:b/>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DCCB370" w14:textId="77777777" w:rsidR="00A34557" w:rsidRPr="006B1662" w:rsidRDefault="00A34557" w:rsidP="005B59A2">
            <w:pPr>
              <w:rPr>
                <w:b/>
                <w:sz w:val="22"/>
                <w:szCs w:val="22"/>
              </w:rPr>
            </w:pPr>
          </w:p>
        </w:tc>
      </w:tr>
      <w:tr w:rsidR="006B1662" w:rsidRPr="006B1662" w14:paraId="494DDB78"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7E875BD" w14:textId="77777777" w:rsidR="00A34557" w:rsidRPr="006B1662" w:rsidRDefault="00A34557" w:rsidP="005B59A2">
            <w:pPr>
              <w:tabs>
                <w:tab w:val="left" w:pos="567"/>
              </w:tabs>
              <w:rPr>
                <w:b/>
                <w:sz w:val="22"/>
                <w:szCs w:val="22"/>
              </w:rPr>
            </w:pPr>
            <w:r w:rsidRPr="006B1662">
              <w:rPr>
                <w:b/>
                <w:sz w:val="22"/>
                <w:szCs w:val="22"/>
              </w:rPr>
              <w:t>5.1.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0BF9C063" w14:textId="77777777" w:rsidR="00A34557" w:rsidRPr="006B1662" w:rsidRDefault="00A34557" w:rsidP="005B59A2">
            <w:pPr>
              <w:tabs>
                <w:tab w:val="left" w:pos="567"/>
              </w:tabs>
              <w:jc w:val="both"/>
              <w:rPr>
                <w:b/>
                <w:sz w:val="22"/>
                <w:szCs w:val="22"/>
              </w:rPr>
            </w:pPr>
            <w:r w:rsidRPr="006B1662">
              <w:rPr>
                <w:b/>
                <w:sz w:val="22"/>
                <w:szCs w:val="22"/>
              </w:rPr>
              <w:t>Planuojamos išlaidos grindžiamos pagal Aprašą, skirtą VPS priemonei (VPS priemonės veiklos sričiai) &lt;...&gt;, patvirtintą &lt;...&gt; VPS vykdytojos valdymo organo / visuotinio narių susirinkimo &lt;...&gt; sprendimu Nr. &lt;...&gt;</w:t>
            </w:r>
          </w:p>
          <w:p w14:paraId="0756440D" w14:textId="77777777" w:rsidR="00A34557" w:rsidRPr="006B1662" w:rsidRDefault="00A34557" w:rsidP="005B59A2">
            <w:pPr>
              <w:tabs>
                <w:tab w:val="left" w:pos="567"/>
              </w:tabs>
              <w:jc w:val="both"/>
              <w:rPr>
                <w:b/>
                <w:sz w:val="22"/>
                <w:szCs w:val="22"/>
              </w:rPr>
            </w:pPr>
            <w:r w:rsidRPr="006B1662">
              <w:rPr>
                <w:b/>
                <w:sz w:val="22"/>
                <w:szCs w:val="22"/>
              </w:rPr>
              <w:t>Paramos lyginamoji dalis &lt;...&gt; proc.</w:t>
            </w:r>
          </w:p>
          <w:p w14:paraId="137D4F0A" w14:textId="77777777" w:rsidR="00A34557" w:rsidRPr="006B1662" w:rsidRDefault="00A34557" w:rsidP="005B59A2">
            <w:pPr>
              <w:tabs>
                <w:tab w:val="left" w:pos="567"/>
              </w:tabs>
              <w:jc w:val="both"/>
              <w:rPr>
                <w:b/>
                <w:sz w:val="22"/>
                <w:szCs w:val="22"/>
              </w:rPr>
            </w:pPr>
            <w:r w:rsidRPr="006B1662">
              <w:rPr>
                <w:b/>
                <w:sz w:val="22"/>
                <w:szCs w:val="22"/>
              </w:rPr>
              <w:t xml:space="preserve">Planuojamų išlaidų susiejimas su ES kaimo plėtros politikos sritimis </w:t>
            </w:r>
            <w:r w:rsidRPr="006B1662">
              <w:rPr>
                <w:i/>
                <w:sz w:val="22"/>
                <w:szCs w:val="22"/>
              </w:rPr>
              <w:t>(vadovaujamasi Apraše nurodytu susiejimu; nurodomas kodas)</w:t>
            </w:r>
            <w:r w:rsidRPr="006B1662">
              <w:rPr>
                <w:b/>
                <w:sz w:val="22"/>
                <w:szCs w:val="22"/>
              </w:rPr>
              <w:t xml:space="preserve"> – &lt;</w:t>
            </w:r>
            <w:r w:rsidRPr="006B1662">
              <w:rPr>
                <w:sz w:val="22"/>
                <w:szCs w:val="22"/>
              </w:rPr>
              <w:t>...&gt;.</w:t>
            </w:r>
          </w:p>
        </w:tc>
      </w:tr>
      <w:tr w:rsidR="006B1662" w:rsidRPr="006B1662" w14:paraId="45381D5B"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4AE96435" w14:textId="77777777" w:rsidR="00A34557" w:rsidRPr="006B1662" w:rsidRDefault="00A34557" w:rsidP="005B59A2">
            <w:pPr>
              <w:tabs>
                <w:tab w:val="left" w:pos="567"/>
              </w:tabs>
              <w:rPr>
                <w:b/>
                <w:sz w:val="22"/>
                <w:szCs w:val="22"/>
              </w:rPr>
            </w:pPr>
            <w:r w:rsidRPr="006B1662">
              <w:rPr>
                <w:b/>
                <w:sz w:val="22"/>
                <w:szCs w:val="22"/>
              </w:rPr>
              <w:t>5.1.1.</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76B62862" w14:textId="77777777" w:rsidR="00A34557" w:rsidRPr="006B1662" w:rsidRDefault="00A34557" w:rsidP="005B59A2">
            <w:pPr>
              <w:tabs>
                <w:tab w:val="left" w:pos="567"/>
              </w:tabs>
              <w:jc w:val="both"/>
              <w:rPr>
                <w:b/>
                <w:sz w:val="22"/>
                <w:szCs w:val="22"/>
              </w:rPr>
            </w:pPr>
            <w:r w:rsidRPr="006B1662">
              <w:rPr>
                <w:b/>
                <w:sz w:val="22"/>
                <w:szCs w:val="22"/>
              </w:rPr>
              <w:t>Naujų prekių įsigijimo:</w:t>
            </w:r>
          </w:p>
        </w:tc>
      </w:tr>
      <w:tr w:rsidR="006B1662" w:rsidRPr="006B1662" w14:paraId="3BE4961D"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14CAF950" w14:textId="77777777" w:rsidR="00A34557" w:rsidRPr="006B1662" w:rsidRDefault="00A34557" w:rsidP="005B59A2">
            <w:pPr>
              <w:tabs>
                <w:tab w:val="left" w:pos="567"/>
              </w:tabs>
              <w:rPr>
                <w:sz w:val="22"/>
                <w:szCs w:val="22"/>
              </w:rPr>
            </w:pPr>
            <w:r w:rsidRPr="006B1662">
              <w:rPr>
                <w:sz w:val="22"/>
                <w:szCs w:val="22"/>
              </w:rPr>
              <w:t>5.1.1.1.</w:t>
            </w:r>
          </w:p>
        </w:tc>
        <w:tc>
          <w:tcPr>
            <w:tcW w:w="1480" w:type="dxa"/>
            <w:tcBorders>
              <w:top w:val="single" w:sz="4" w:space="0" w:color="auto"/>
              <w:left w:val="single" w:sz="4" w:space="0" w:color="auto"/>
              <w:bottom w:val="single" w:sz="4" w:space="0" w:color="auto"/>
              <w:right w:val="single" w:sz="4" w:space="0" w:color="auto"/>
            </w:tcBorders>
          </w:tcPr>
          <w:p w14:paraId="49CB2FF4" w14:textId="77777777" w:rsidR="00A34557" w:rsidRPr="006B1662" w:rsidRDefault="00A34557" w:rsidP="005B59A2">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2FB7ED5" w14:textId="77777777" w:rsidR="00A34557" w:rsidRPr="006B1662" w:rsidRDefault="00A34557" w:rsidP="005B59A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553D6707"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A6537B"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1ADD6AA8"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B5161C2"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C202831"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8B2BC0A" w14:textId="77777777" w:rsidR="00A34557" w:rsidRPr="006B1662" w:rsidRDefault="00A34557" w:rsidP="005B59A2">
            <w:pPr>
              <w:tabs>
                <w:tab w:val="left" w:pos="567"/>
              </w:tabs>
              <w:jc w:val="both"/>
              <w:rPr>
                <w:sz w:val="22"/>
                <w:szCs w:val="22"/>
              </w:rPr>
            </w:pPr>
          </w:p>
        </w:tc>
      </w:tr>
      <w:tr w:rsidR="006B1662" w:rsidRPr="006B1662" w14:paraId="5B23E5C7"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4B5F9F24" w14:textId="77777777" w:rsidR="00A34557" w:rsidRPr="006B1662" w:rsidRDefault="00A34557" w:rsidP="005B59A2">
            <w:pPr>
              <w:tabs>
                <w:tab w:val="left" w:pos="567"/>
              </w:tabs>
              <w:rPr>
                <w:sz w:val="22"/>
                <w:szCs w:val="22"/>
              </w:rPr>
            </w:pPr>
            <w:r w:rsidRPr="006B1662">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2E69024B" w14:textId="77777777" w:rsidR="00A34557" w:rsidRPr="006B1662" w:rsidRDefault="00A34557" w:rsidP="005B59A2">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0D89C566" w14:textId="77777777" w:rsidR="00A34557" w:rsidRPr="006B1662" w:rsidRDefault="00A34557" w:rsidP="005B59A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9669ED6"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0E86E33"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1FD8A17A"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54B77E0A"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E6B32BB"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185F565" w14:textId="77777777" w:rsidR="00A34557" w:rsidRPr="006B1662" w:rsidRDefault="00A34557" w:rsidP="005B59A2">
            <w:pPr>
              <w:tabs>
                <w:tab w:val="left" w:pos="567"/>
              </w:tabs>
              <w:jc w:val="both"/>
              <w:rPr>
                <w:sz w:val="22"/>
                <w:szCs w:val="22"/>
              </w:rPr>
            </w:pPr>
          </w:p>
        </w:tc>
      </w:tr>
      <w:tr w:rsidR="006B1662" w:rsidRPr="006B1662" w14:paraId="7D8C1EFA"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0B32E514" w14:textId="77777777" w:rsidR="00A34557" w:rsidRPr="006B1662" w:rsidRDefault="00A34557" w:rsidP="005B59A2">
            <w:pPr>
              <w:tabs>
                <w:tab w:val="left" w:pos="567"/>
              </w:tabs>
              <w:rPr>
                <w:b/>
                <w:sz w:val="22"/>
                <w:szCs w:val="22"/>
              </w:rPr>
            </w:pPr>
            <w:r w:rsidRPr="006B1662">
              <w:rPr>
                <w:b/>
                <w:sz w:val="22"/>
                <w:szCs w:val="22"/>
              </w:rPr>
              <w:t>5.1.2.</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3A8AE551" w14:textId="77777777" w:rsidR="00A34557" w:rsidRPr="006B1662" w:rsidRDefault="00A34557" w:rsidP="005B59A2">
            <w:pPr>
              <w:tabs>
                <w:tab w:val="left" w:pos="567"/>
              </w:tabs>
              <w:jc w:val="both"/>
              <w:rPr>
                <w:i/>
                <w:sz w:val="22"/>
                <w:szCs w:val="22"/>
              </w:rPr>
            </w:pPr>
            <w:r w:rsidRPr="006B1662">
              <w:rPr>
                <w:b/>
                <w:sz w:val="22"/>
                <w:szCs w:val="22"/>
              </w:rPr>
              <w:t>Darbų ir paslaugų įsigijimo:</w:t>
            </w:r>
          </w:p>
        </w:tc>
      </w:tr>
      <w:tr w:rsidR="006B1662" w:rsidRPr="006B1662" w14:paraId="3BA1F1FA"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038D52C3" w14:textId="77777777" w:rsidR="00A34557" w:rsidRPr="006B1662" w:rsidRDefault="00A34557" w:rsidP="005B59A2">
            <w:pPr>
              <w:tabs>
                <w:tab w:val="left" w:pos="567"/>
              </w:tabs>
              <w:rPr>
                <w:sz w:val="22"/>
                <w:szCs w:val="22"/>
              </w:rPr>
            </w:pPr>
            <w:r w:rsidRPr="006B1662">
              <w:rPr>
                <w:sz w:val="22"/>
                <w:szCs w:val="22"/>
              </w:rPr>
              <w:lastRenderedPageBreak/>
              <w:t>5.1.2.1.</w:t>
            </w:r>
          </w:p>
        </w:tc>
        <w:tc>
          <w:tcPr>
            <w:tcW w:w="1480" w:type="dxa"/>
            <w:tcBorders>
              <w:top w:val="single" w:sz="4" w:space="0" w:color="auto"/>
              <w:left w:val="single" w:sz="4" w:space="0" w:color="auto"/>
              <w:bottom w:val="single" w:sz="4" w:space="0" w:color="auto"/>
              <w:right w:val="single" w:sz="4" w:space="0" w:color="auto"/>
            </w:tcBorders>
          </w:tcPr>
          <w:p w14:paraId="5FACB2B8" w14:textId="77777777" w:rsidR="00A34557" w:rsidRPr="006B1662" w:rsidRDefault="00A34557" w:rsidP="005B59A2">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7F51194D" w14:textId="77777777" w:rsidR="00A34557" w:rsidRPr="006B1662" w:rsidRDefault="00A34557" w:rsidP="005B59A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6544A4B8"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15700987"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062A3BFD"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D4C1860"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0B4FEEF3"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48E8C1D" w14:textId="77777777" w:rsidR="00A34557" w:rsidRPr="006B1662" w:rsidRDefault="00A34557" w:rsidP="005B59A2">
            <w:pPr>
              <w:tabs>
                <w:tab w:val="left" w:pos="567"/>
              </w:tabs>
              <w:jc w:val="both"/>
              <w:rPr>
                <w:sz w:val="22"/>
                <w:szCs w:val="22"/>
              </w:rPr>
            </w:pPr>
          </w:p>
        </w:tc>
      </w:tr>
      <w:tr w:rsidR="006B1662" w:rsidRPr="006B1662" w14:paraId="45BB8AE2"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4ECCDB90" w14:textId="77777777" w:rsidR="00A34557" w:rsidRPr="006B1662" w:rsidRDefault="00A34557" w:rsidP="005B59A2">
            <w:pPr>
              <w:tabs>
                <w:tab w:val="left" w:pos="567"/>
              </w:tabs>
              <w:rPr>
                <w:sz w:val="22"/>
                <w:szCs w:val="22"/>
              </w:rPr>
            </w:pPr>
            <w:r w:rsidRPr="006B1662">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240FF1B1" w14:textId="77777777" w:rsidR="00A34557" w:rsidRPr="006B1662" w:rsidRDefault="00A34557" w:rsidP="005B59A2">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2B7C6A1" w14:textId="77777777" w:rsidR="00A34557" w:rsidRPr="006B1662" w:rsidRDefault="00A34557" w:rsidP="005B59A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2F4BD23A" w14:textId="77777777" w:rsidR="00A34557" w:rsidRPr="006B1662" w:rsidRDefault="00A34557" w:rsidP="005B59A2">
            <w:pPr>
              <w:tabs>
                <w:tab w:val="left" w:pos="567"/>
              </w:tabs>
              <w:jc w:val="both"/>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ACCB658" w14:textId="77777777" w:rsidR="00A34557" w:rsidRPr="006B1662" w:rsidRDefault="00A34557" w:rsidP="005B59A2">
            <w:pPr>
              <w:tabs>
                <w:tab w:val="left" w:pos="567"/>
              </w:tabs>
              <w:jc w:val="both"/>
              <w:rPr>
                <w:sz w:val="22"/>
                <w:szCs w:val="22"/>
              </w:rPr>
            </w:pPr>
          </w:p>
        </w:tc>
        <w:tc>
          <w:tcPr>
            <w:tcW w:w="713" w:type="dxa"/>
            <w:tcBorders>
              <w:top w:val="single" w:sz="4" w:space="0" w:color="auto"/>
              <w:left w:val="single" w:sz="4" w:space="0" w:color="auto"/>
              <w:bottom w:val="single" w:sz="4" w:space="0" w:color="auto"/>
              <w:right w:val="single" w:sz="4" w:space="0" w:color="auto"/>
            </w:tcBorders>
          </w:tcPr>
          <w:p w14:paraId="6A7BF514"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3075F96D"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38EE996C"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480A15F" w14:textId="77777777" w:rsidR="00A34557" w:rsidRPr="006B1662" w:rsidRDefault="00A34557" w:rsidP="005B59A2">
            <w:pPr>
              <w:tabs>
                <w:tab w:val="left" w:pos="567"/>
              </w:tabs>
              <w:jc w:val="both"/>
              <w:rPr>
                <w:sz w:val="22"/>
                <w:szCs w:val="22"/>
              </w:rPr>
            </w:pPr>
          </w:p>
        </w:tc>
      </w:tr>
      <w:tr w:rsidR="006B1662" w:rsidRPr="006B1662" w14:paraId="74740571"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46CBE3FB" w14:textId="77777777" w:rsidR="00A34557" w:rsidRPr="006B1662" w:rsidRDefault="00A34557" w:rsidP="005B59A2">
            <w:pPr>
              <w:tabs>
                <w:tab w:val="left" w:pos="567"/>
              </w:tabs>
              <w:rPr>
                <w:b/>
                <w:sz w:val="22"/>
                <w:szCs w:val="22"/>
              </w:rPr>
            </w:pPr>
            <w:r w:rsidRPr="006B1662">
              <w:rPr>
                <w:b/>
                <w:sz w:val="22"/>
                <w:szCs w:val="22"/>
              </w:rPr>
              <w:t>5.1.3.</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6F5F2E5" w14:textId="77777777" w:rsidR="00A34557" w:rsidRPr="006B1662" w:rsidRDefault="00A34557" w:rsidP="005B59A2">
            <w:pPr>
              <w:tabs>
                <w:tab w:val="left" w:pos="567"/>
              </w:tabs>
              <w:jc w:val="both"/>
              <w:rPr>
                <w:sz w:val="22"/>
                <w:szCs w:val="22"/>
              </w:rPr>
            </w:pPr>
            <w:r w:rsidRPr="006B1662">
              <w:rPr>
                <w:b/>
                <w:sz w:val="22"/>
                <w:szCs w:val="22"/>
              </w:rPr>
              <w:t>Bendrosios išlaidos:</w:t>
            </w:r>
          </w:p>
        </w:tc>
      </w:tr>
      <w:tr w:rsidR="006B1662" w:rsidRPr="006B1662" w14:paraId="5F444DA3"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2201C07B" w14:textId="77777777" w:rsidR="00A34557" w:rsidRPr="006B1662" w:rsidRDefault="00A34557" w:rsidP="005B59A2">
            <w:pPr>
              <w:tabs>
                <w:tab w:val="left" w:pos="567"/>
              </w:tabs>
              <w:rPr>
                <w:sz w:val="22"/>
                <w:szCs w:val="22"/>
              </w:rPr>
            </w:pPr>
            <w:r w:rsidRPr="006B1662">
              <w:rPr>
                <w:sz w:val="22"/>
                <w:szCs w:val="22"/>
              </w:rPr>
              <w:t>5.1.3.1.</w:t>
            </w:r>
          </w:p>
        </w:tc>
        <w:tc>
          <w:tcPr>
            <w:tcW w:w="1480" w:type="dxa"/>
            <w:tcBorders>
              <w:top w:val="single" w:sz="4" w:space="0" w:color="auto"/>
              <w:left w:val="single" w:sz="4" w:space="0" w:color="auto"/>
              <w:bottom w:val="single" w:sz="4" w:space="0" w:color="auto"/>
              <w:right w:val="single" w:sz="4" w:space="0" w:color="auto"/>
            </w:tcBorders>
          </w:tcPr>
          <w:p w14:paraId="3841EF0C" w14:textId="77777777" w:rsidR="00A34557" w:rsidRPr="006B1662" w:rsidRDefault="00A34557" w:rsidP="005B59A2">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47C7A52" w14:textId="77777777" w:rsidR="00A34557" w:rsidRPr="006B1662" w:rsidRDefault="00A34557" w:rsidP="005B59A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466D8942"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73379146"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35CD24A4"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1A0364F2"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0F4468B1"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4E70FA6F" w14:textId="77777777" w:rsidR="00A34557" w:rsidRPr="006B1662" w:rsidRDefault="00A34557" w:rsidP="005B59A2">
            <w:pPr>
              <w:tabs>
                <w:tab w:val="left" w:pos="567"/>
              </w:tabs>
              <w:jc w:val="both"/>
              <w:rPr>
                <w:sz w:val="22"/>
                <w:szCs w:val="22"/>
              </w:rPr>
            </w:pPr>
          </w:p>
        </w:tc>
      </w:tr>
      <w:tr w:rsidR="006B1662" w:rsidRPr="006B1662" w14:paraId="2902AEC4"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5A6353D5" w14:textId="77777777" w:rsidR="00A34557" w:rsidRPr="006B1662" w:rsidRDefault="00A34557" w:rsidP="005B59A2">
            <w:pPr>
              <w:tabs>
                <w:tab w:val="left" w:pos="567"/>
              </w:tabs>
              <w:rPr>
                <w:sz w:val="22"/>
                <w:szCs w:val="22"/>
              </w:rPr>
            </w:pPr>
            <w:r w:rsidRPr="006B1662">
              <w:rPr>
                <w:sz w:val="22"/>
                <w:szCs w:val="22"/>
              </w:rPr>
              <w:t>&lt;...&gt;</w:t>
            </w:r>
          </w:p>
        </w:tc>
        <w:tc>
          <w:tcPr>
            <w:tcW w:w="1480" w:type="dxa"/>
            <w:tcBorders>
              <w:top w:val="single" w:sz="4" w:space="0" w:color="auto"/>
              <w:left w:val="single" w:sz="4" w:space="0" w:color="auto"/>
              <w:bottom w:val="single" w:sz="4" w:space="0" w:color="auto"/>
              <w:right w:val="single" w:sz="4" w:space="0" w:color="auto"/>
            </w:tcBorders>
          </w:tcPr>
          <w:p w14:paraId="2F94089E" w14:textId="77777777" w:rsidR="00A34557" w:rsidRPr="006B1662" w:rsidRDefault="00A34557" w:rsidP="005B59A2">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5D1B6100" w14:textId="77777777" w:rsidR="00A34557" w:rsidRPr="006B1662" w:rsidRDefault="00A34557" w:rsidP="005B59A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7E652167"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8BF558C"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2F418958"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03EB244"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00497E26"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1E792810" w14:textId="77777777" w:rsidR="00A34557" w:rsidRPr="006B1662" w:rsidRDefault="00A34557" w:rsidP="005B59A2">
            <w:pPr>
              <w:tabs>
                <w:tab w:val="left" w:pos="567"/>
              </w:tabs>
              <w:jc w:val="both"/>
              <w:rPr>
                <w:sz w:val="22"/>
                <w:szCs w:val="22"/>
              </w:rPr>
            </w:pPr>
          </w:p>
        </w:tc>
      </w:tr>
      <w:tr w:rsidR="006B1662" w:rsidRPr="006B1662" w14:paraId="3EA303B4"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66F75587" w14:textId="77777777" w:rsidR="00A34557" w:rsidRPr="006B1662" w:rsidRDefault="00A34557" w:rsidP="005B59A2">
            <w:pPr>
              <w:tabs>
                <w:tab w:val="left" w:pos="567"/>
              </w:tabs>
              <w:rPr>
                <w:b/>
                <w:sz w:val="22"/>
                <w:szCs w:val="22"/>
              </w:rPr>
            </w:pPr>
            <w:r w:rsidRPr="006B1662">
              <w:rPr>
                <w:b/>
                <w:sz w:val="22"/>
                <w:szCs w:val="22"/>
              </w:rPr>
              <w:t>5.1.4.&lt;...&gt;</w:t>
            </w:r>
          </w:p>
        </w:tc>
        <w:tc>
          <w:tcPr>
            <w:tcW w:w="8797" w:type="dxa"/>
            <w:gridSpan w:val="9"/>
            <w:tcBorders>
              <w:top w:val="single" w:sz="4" w:space="0" w:color="auto"/>
              <w:left w:val="single" w:sz="4" w:space="0" w:color="auto"/>
              <w:bottom w:val="single" w:sz="4" w:space="0" w:color="auto"/>
              <w:right w:val="single" w:sz="4" w:space="0" w:color="auto"/>
            </w:tcBorders>
            <w:hideMark/>
          </w:tcPr>
          <w:p w14:paraId="399906B4" w14:textId="77777777" w:rsidR="00A34557" w:rsidRPr="006B1662" w:rsidRDefault="00A34557" w:rsidP="005B59A2">
            <w:pPr>
              <w:tabs>
                <w:tab w:val="left" w:pos="567"/>
              </w:tabs>
              <w:jc w:val="both"/>
              <w:rPr>
                <w:b/>
                <w:sz w:val="22"/>
                <w:szCs w:val="22"/>
              </w:rPr>
            </w:pPr>
            <w:r w:rsidRPr="006B1662">
              <w:rPr>
                <w:b/>
                <w:sz w:val="22"/>
                <w:szCs w:val="22"/>
              </w:rPr>
              <w:t>Viešinimo išlaidos</w:t>
            </w:r>
          </w:p>
        </w:tc>
      </w:tr>
      <w:tr w:rsidR="006B1662" w:rsidRPr="006B1662" w14:paraId="35EC3543"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0ED1E1D7" w14:textId="77777777" w:rsidR="00A34557" w:rsidRPr="006B1662" w:rsidRDefault="00A34557" w:rsidP="005B59A2">
            <w:pPr>
              <w:tabs>
                <w:tab w:val="left" w:pos="567"/>
              </w:tabs>
              <w:rPr>
                <w:sz w:val="22"/>
                <w:szCs w:val="22"/>
              </w:rPr>
            </w:pPr>
            <w:r w:rsidRPr="006B1662">
              <w:rPr>
                <w:sz w:val="22"/>
                <w:szCs w:val="22"/>
              </w:rPr>
              <w:t>5.1.4.&lt;...&gt;</w:t>
            </w:r>
          </w:p>
        </w:tc>
        <w:tc>
          <w:tcPr>
            <w:tcW w:w="1480" w:type="dxa"/>
            <w:tcBorders>
              <w:top w:val="single" w:sz="4" w:space="0" w:color="auto"/>
              <w:left w:val="single" w:sz="4" w:space="0" w:color="auto"/>
              <w:bottom w:val="single" w:sz="4" w:space="0" w:color="auto"/>
              <w:right w:val="single" w:sz="4" w:space="0" w:color="auto"/>
            </w:tcBorders>
          </w:tcPr>
          <w:p w14:paraId="24D1B998" w14:textId="77777777" w:rsidR="00A34557" w:rsidRPr="006B1662" w:rsidRDefault="00A34557" w:rsidP="005B59A2">
            <w:pPr>
              <w:tabs>
                <w:tab w:val="left" w:pos="567"/>
              </w:tabs>
              <w:jc w:val="both"/>
              <w:rPr>
                <w:sz w:val="22"/>
                <w:szCs w:val="22"/>
              </w:rPr>
            </w:pPr>
          </w:p>
        </w:tc>
        <w:tc>
          <w:tcPr>
            <w:tcW w:w="2342" w:type="dxa"/>
            <w:tcBorders>
              <w:top w:val="single" w:sz="4" w:space="0" w:color="auto"/>
              <w:left w:val="single" w:sz="4" w:space="0" w:color="auto"/>
              <w:bottom w:val="single" w:sz="4" w:space="0" w:color="auto"/>
              <w:right w:val="single" w:sz="4" w:space="0" w:color="auto"/>
            </w:tcBorders>
          </w:tcPr>
          <w:p w14:paraId="1CC9B072" w14:textId="77777777" w:rsidR="00A34557" w:rsidRPr="006B1662" w:rsidRDefault="00A34557" w:rsidP="005B59A2">
            <w:pPr>
              <w:tabs>
                <w:tab w:val="left" w:pos="567"/>
              </w:tabs>
              <w:jc w:val="both"/>
              <w:rPr>
                <w:sz w:val="22"/>
                <w:szCs w:val="22"/>
              </w:rPr>
            </w:pPr>
          </w:p>
        </w:tc>
        <w:tc>
          <w:tcPr>
            <w:tcW w:w="715" w:type="dxa"/>
            <w:tcBorders>
              <w:top w:val="single" w:sz="4" w:space="0" w:color="auto"/>
              <w:left w:val="single" w:sz="4" w:space="0" w:color="auto"/>
              <w:bottom w:val="single" w:sz="4" w:space="0" w:color="auto"/>
              <w:right w:val="single" w:sz="4" w:space="0" w:color="auto"/>
            </w:tcBorders>
          </w:tcPr>
          <w:p w14:paraId="0082D00C"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35740C8A"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4011DC1B"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0835D22D"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13CCBE13"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0A49B72" w14:textId="77777777" w:rsidR="00A34557" w:rsidRPr="006B1662" w:rsidRDefault="00A34557" w:rsidP="005B59A2">
            <w:pPr>
              <w:tabs>
                <w:tab w:val="left" w:pos="567"/>
              </w:tabs>
              <w:jc w:val="both"/>
              <w:rPr>
                <w:sz w:val="22"/>
                <w:szCs w:val="22"/>
              </w:rPr>
            </w:pPr>
          </w:p>
        </w:tc>
      </w:tr>
      <w:tr w:rsidR="006B1662" w:rsidRPr="006B1662" w14:paraId="443AA28A"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F2DBDB"/>
            <w:hideMark/>
          </w:tcPr>
          <w:p w14:paraId="41C424CE" w14:textId="77777777" w:rsidR="00A34557" w:rsidRPr="006B1662" w:rsidRDefault="00A34557" w:rsidP="005B59A2">
            <w:pPr>
              <w:tabs>
                <w:tab w:val="left" w:pos="567"/>
              </w:tabs>
              <w:rPr>
                <w:sz w:val="22"/>
                <w:szCs w:val="22"/>
              </w:rPr>
            </w:pPr>
            <w:r w:rsidRPr="006B1662">
              <w:rPr>
                <w:b/>
                <w:sz w:val="22"/>
                <w:szCs w:val="22"/>
              </w:rPr>
              <w:t>5.1.</w:t>
            </w:r>
            <w:r w:rsidR="006B1662" w:rsidRPr="006B1662">
              <w:rPr>
                <w:b/>
                <w:sz w:val="22"/>
                <w:szCs w:val="22"/>
              </w:rPr>
              <w:t>5</w:t>
            </w:r>
            <w:r w:rsidRPr="006B1662">
              <w:rPr>
                <w:b/>
                <w:sz w:val="22"/>
                <w:szCs w:val="22"/>
              </w:rPr>
              <w:t>.</w:t>
            </w:r>
          </w:p>
        </w:tc>
        <w:tc>
          <w:tcPr>
            <w:tcW w:w="8797" w:type="dxa"/>
            <w:gridSpan w:val="9"/>
            <w:tcBorders>
              <w:top w:val="single" w:sz="4" w:space="0" w:color="auto"/>
              <w:left w:val="single" w:sz="4" w:space="0" w:color="auto"/>
              <w:bottom w:val="single" w:sz="4" w:space="0" w:color="auto"/>
              <w:right w:val="single" w:sz="4" w:space="0" w:color="auto"/>
            </w:tcBorders>
            <w:shd w:val="clear" w:color="auto" w:fill="F2DBDB"/>
            <w:hideMark/>
          </w:tcPr>
          <w:p w14:paraId="1CC4C808" w14:textId="77777777" w:rsidR="00A34557" w:rsidRPr="006B1662" w:rsidRDefault="00A34557" w:rsidP="005B59A2">
            <w:pPr>
              <w:tabs>
                <w:tab w:val="left" w:pos="567"/>
              </w:tabs>
              <w:jc w:val="both"/>
              <w:rPr>
                <w:b/>
                <w:sz w:val="22"/>
                <w:szCs w:val="22"/>
              </w:rPr>
            </w:pPr>
            <w:r w:rsidRPr="006B1662">
              <w:rPr>
                <w:b/>
                <w:sz w:val="22"/>
                <w:szCs w:val="22"/>
              </w:rPr>
              <w:t>Netiesioginės išlaidos</w:t>
            </w:r>
          </w:p>
        </w:tc>
      </w:tr>
      <w:tr w:rsidR="006B1662" w:rsidRPr="006B1662" w14:paraId="2AEBE66A"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187A547D" w14:textId="77777777" w:rsidR="00A34557" w:rsidRPr="006B1662" w:rsidRDefault="00A34557" w:rsidP="005B59A2">
            <w:pPr>
              <w:tabs>
                <w:tab w:val="left" w:pos="567"/>
              </w:tabs>
              <w:rPr>
                <w:sz w:val="22"/>
                <w:szCs w:val="22"/>
              </w:rPr>
            </w:pPr>
            <w:r w:rsidRPr="006B1662">
              <w:rPr>
                <w:sz w:val="22"/>
                <w:szCs w:val="22"/>
              </w:rPr>
              <w:t>5.1.</w:t>
            </w:r>
            <w:r w:rsidR="006B1662" w:rsidRPr="006B1662">
              <w:rPr>
                <w:sz w:val="22"/>
                <w:szCs w:val="22"/>
              </w:rPr>
              <w:t>5</w:t>
            </w:r>
            <w:r w:rsidRPr="006B1662">
              <w:rPr>
                <w:sz w:val="22"/>
                <w:szCs w:val="22"/>
              </w:rPr>
              <w:t>.1.</w:t>
            </w:r>
          </w:p>
        </w:tc>
        <w:tc>
          <w:tcPr>
            <w:tcW w:w="3822" w:type="dxa"/>
            <w:gridSpan w:val="2"/>
            <w:tcBorders>
              <w:top w:val="single" w:sz="4" w:space="0" w:color="auto"/>
              <w:left w:val="single" w:sz="4" w:space="0" w:color="auto"/>
              <w:bottom w:val="single" w:sz="4" w:space="0" w:color="auto"/>
              <w:right w:val="single" w:sz="4" w:space="0" w:color="auto"/>
            </w:tcBorders>
            <w:hideMark/>
          </w:tcPr>
          <w:p w14:paraId="2807F669" w14:textId="77777777" w:rsidR="00A34557" w:rsidRPr="006B1662" w:rsidRDefault="00A34557" w:rsidP="005B59A2">
            <w:pPr>
              <w:rPr>
                <w:sz w:val="22"/>
                <w:szCs w:val="22"/>
              </w:rPr>
            </w:pPr>
            <w:r w:rsidRPr="006B1662">
              <w:rPr>
                <w:sz w:val="22"/>
                <w:szCs w:val="22"/>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5484DA0F"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7AE48F8"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44320B90"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tcPr>
          <w:p w14:paraId="4EF2795D" w14:textId="77777777" w:rsidR="00A34557" w:rsidRPr="006B1662" w:rsidRDefault="00A34557" w:rsidP="005B59A2">
            <w:pPr>
              <w:tabs>
                <w:tab w:val="left" w:pos="567"/>
              </w:tabs>
              <w:jc w:val="both"/>
              <w:rPr>
                <w:sz w:val="22"/>
                <w:szCs w:val="22"/>
              </w:rPr>
            </w:pPr>
          </w:p>
        </w:tc>
        <w:tc>
          <w:tcPr>
            <w:tcW w:w="1133" w:type="dxa"/>
            <w:tcBorders>
              <w:top w:val="single" w:sz="4" w:space="0" w:color="auto"/>
              <w:left w:val="single" w:sz="4" w:space="0" w:color="auto"/>
              <w:bottom w:val="single" w:sz="4" w:space="0" w:color="auto"/>
              <w:right w:val="single" w:sz="4" w:space="0" w:color="auto"/>
            </w:tcBorders>
          </w:tcPr>
          <w:p w14:paraId="4726CDC2"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36B077AD" w14:textId="77777777" w:rsidR="00A34557" w:rsidRPr="006B1662" w:rsidRDefault="00A34557" w:rsidP="005B59A2">
            <w:pPr>
              <w:tabs>
                <w:tab w:val="left" w:pos="567"/>
              </w:tabs>
              <w:jc w:val="both"/>
              <w:rPr>
                <w:sz w:val="22"/>
                <w:szCs w:val="22"/>
              </w:rPr>
            </w:pPr>
          </w:p>
        </w:tc>
      </w:tr>
      <w:tr w:rsidR="006B1662" w:rsidRPr="006B1662" w14:paraId="4700D997"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36F33DAF" w14:textId="77777777" w:rsidR="00A34557" w:rsidRPr="006B1662" w:rsidRDefault="00A34557" w:rsidP="005B59A2">
            <w:pPr>
              <w:tabs>
                <w:tab w:val="left" w:pos="567"/>
              </w:tabs>
              <w:rPr>
                <w:sz w:val="22"/>
                <w:szCs w:val="22"/>
              </w:rPr>
            </w:pPr>
            <w:r w:rsidRPr="006B1662">
              <w:rPr>
                <w:sz w:val="22"/>
                <w:szCs w:val="22"/>
              </w:rPr>
              <w:t>5.1.</w:t>
            </w:r>
            <w:r w:rsidR="006B1662" w:rsidRPr="006B1662">
              <w:rPr>
                <w:sz w:val="22"/>
                <w:szCs w:val="22"/>
              </w:rPr>
              <w:t>5</w:t>
            </w:r>
            <w:r w:rsidRPr="006B1662">
              <w:rPr>
                <w:sz w:val="22"/>
                <w:szCs w:val="22"/>
              </w:rPr>
              <w:t>.2.</w:t>
            </w:r>
          </w:p>
        </w:tc>
        <w:tc>
          <w:tcPr>
            <w:tcW w:w="3822" w:type="dxa"/>
            <w:gridSpan w:val="2"/>
            <w:tcBorders>
              <w:top w:val="single" w:sz="4" w:space="0" w:color="auto"/>
              <w:left w:val="single" w:sz="4" w:space="0" w:color="auto"/>
              <w:bottom w:val="single" w:sz="4" w:space="0" w:color="auto"/>
              <w:right w:val="single" w:sz="4" w:space="0" w:color="auto"/>
            </w:tcBorders>
            <w:hideMark/>
          </w:tcPr>
          <w:p w14:paraId="2C923FDD" w14:textId="77777777" w:rsidR="00A34557" w:rsidRPr="006B1662" w:rsidRDefault="00A34557" w:rsidP="005B59A2">
            <w:pPr>
              <w:jc w:val="both"/>
              <w:rPr>
                <w:sz w:val="22"/>
                <w:szCs w:val="22"/>
              </w:rPr>
            </w:pPr>
            <w:r w:rsidRPr="006B1662">
              <w:rPr>
                <w:sz w:val="22"/>
                <w:szCs w:val="22"/>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1A8BA3C" w14:textId="77777777" w:rsidR="00A34557" w:rsidRPr="006B1662" w:rsidRDefault="00A34557" w:rsidP="005B59A2">
            <w:pPr>
              <w:tabs>
                <w:tab w:val="left" w:pos="567"/>
              </w:tabs>
              <w:jc w:val="center"/>
              <w:rPr>
                <w:sz w:val="22"/>
                <w:szCs w:val="22"/>
              </w:rPr>
            </w:pPr>
            <w:r w:rsidRPr="006B1662">
              <w:rPr>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40FD4512" w14:textId="77777777" w:rsidR="00A34557" w:rsidRPr="006B1662" w:rsidRDefault="00A34557" w:rsidP="005B59A2">
            <w:pPr>
              <w:tabs>
                <w:tab w:val="left" w:pos="567"/>
              </w:tabs>
              <w:jc w:val="center"/>
              <w:rPr>
                <w:sz w:val="22"/>
                <w:szCs w:val="22"/>
              </w:rPr>
            </w:pPr>
            <w:r w:rsidRPr="006B1662">
              <w:rPr>
                <w:sz w:val="22"/>
                <w:szCs w:val="22"/>
              </w:rPr>
              <w:t>X</w:t>
            </w:r>
          </w:p>
        </w:tc>
        <w:tc>
          <w:tcPr>
            <w:tcW w:w="71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4F4FA300" w14:textId="77777777" w:rsidR="00A34557" w:rsidRPr="006B1662" w:rsidRDefault="00A34557" w:rsidP="005B59A2">
            <w:pPr>
              <w:tabs>
                <w:tab w:val="left" w:pos="567"/>
              </w:tabs>
              <w:jc w:val="center"/>
              <w:rPr>
                <w:sz w:val="22"/>
                <w:szCs w:val="22"/>
              </w:rPr>
            </w:pPr>
            <w:r w:rsidRPr="006B1662">
              <w:rPr>
                <w:sz w:val="22"/>
                <w:szCs w:val="22"/>
              </w:rPr>
              <w:t>X</w:t>
            </w:r>
          </w:p>
        </w:tc>
        <w:tc>
          <w:tcPr>
            <w:tcW w:w="710" w:type="dxa"/>
            <w:tcBorders>
              <w:top w:val="single" w:sz="4" w:space="0" w:color="auto"/>
              <w:left w:val="single" w:sz="4" w:space="0" w:color="auto"/>
              <w:bottom w:val="single" w:sz="4" w:space="0" w:color="auto"/>
              <w:right w:val="single" w:sz="4" w:space="0" w:color="auto"/>
            </w:tcBorders>
            <w:vAlign w:val="center"/>
          </w:tcPr>
          <w:p w14:paraId="3D2D05AD" w14:textId="77777777" w:rsidR="00A34557" w:rsidRPr="006B1662" w:rsidRDefault="00A34557" w:rsidP="005B59A2">
            <w:pPr>
              <w:tabs>
                <w:tab w:val="left" w:pos="567"/>
              </w:tabs>
              <w:jc w:val="center"/>
              <w:rPr>
                <w:sz w:val="22"/>
                <w:szCs w:val="22"/>
              </w:rPr>
            </w:pPr>
          </w:p>
        </w:tc>
        <w:tc>
          <w:tcPr>
            <w:tcW w:w="1133"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33F8D0D" w14:textId="77777777" w:rsidR="00A34557" w:rsidRPr="006B1662" w:rsidRDefault="00A34557" w:rsidP="005B59A2">
            <w:pPr>
              <w:tabs>
                <w:tab w:val="left" w:pos="567"/>
              </w:tabs>
              <w:jc w:val="center"/>
              <w:rPr>
                <w:sz w:val="22"/>
                <w:szCs w:val="22"/>
              </w:rPr>
            </w:pPr>
            <w:r w:rsidRPr="006B1662">
              <w:rPr>
                <w:sz w:val="22"/>
                <w:szCs w:val="22"/>
              </w:rPr>
              <w:t>X</w:t>
            </w:r>
          </w:p>
        </w:tc>
        <w:tc>
          <w:tcPr>
            <w:tcW w:w="850"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812DEF9" w14:textId="77777777" w:rsidR="00A34557" w:rsidRPr="006B1662" w:rsidRDefault="00A34557" w:rsidP="005B59A2">
            <w:pPr>
              <w:tabs>
                <w:tab w:val="left" w:pos="567"/>
              </w:tabs>
              <w:jc w:val="center"/>
              <w:rPr>
                <w:sz w:val="22"/>
                <w:szCs w:val="22"/>
              </w:rPr>
            </w:pPr>
            <w:r w:rsidRPr="006B1662">
              <w:rPr>
                <w:sz w:val="22"/>
                <w:szCs w:val="22"/>
              </w:rPr>
              <w:t>X</w:t>
            </w:r>
          </w:p>
        </w:tc>
      </w:tr>
      <w:tr w:rsidR="006B1662" w:rsidRPr="006B1662" w14:paraId="65B970C0"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06A84C40" w14:textId="77777777" w:rsidR="00A34557" w:rsidRPr="006B1662" w:rsidRDefault="00A34557" w:rsidP="005B59A2">
            <w:pPr>
              <w:tabs>
                <w:tab w:val="left" w:pos="567"/>
              </w:tabs>
              <w:rPr>
                <w:sz w:val="22"/>
                <w:szCs w:val="22"/>
              </w:rPr>
            </w:pPr>
            <w:r w:rsidRPr="006B1662">
              <w:rPr>
                <w:sz w:val="22"/>
                <w:szCs w:val="22"/>
              </w:rPr>
              <w:t>5.1.</w:t>
            </w:r>
            <w:r w:rsidR="006B1662" w:rsidRPr="006B1662">
              <w:rPr>
                <w:sz w:val="22"/>
                <w:szCs w:val="22"/>
              </w:rPr>
              <w:t>5</w:t>
            </w:r>
            <w:r w:rsidRPr="006B1662">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0181F74A" w14:textId="77777777" w:rsidR="00A34557" w:rsidRPr="006B1662" w:rsidRDefault="00A34557" w:rsidP="005B59A2">
            <w:pPr>
              <w:rPr>
                <w:sz w:val="22"/>
                <w:szCs w:val="22"/>
              </w:rPr>
            </w:pPr>
            <w:r w:rsidRPr="006B1662">
              <w:rPr>
                <w:sz w:val="22"/>
                <w:szCs w:val="22"/>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hideMark/>
          </w:tcPr>
          <w:p w14:paraId="71F882A9" w14:textId="77777777" w:rsidR="00A34557" w:rsidRPr="006B1662" w:rsidRDefault="00A34557" w:rsidP="005B59A2">
            <w:pPr>
              <w:tabs>
                <w:tab w:val="left" w:pos="567"/>
              </w:tabs>
              <w:ind w:firstLine="969"/>
              <w:jc w:val="center"/>
              <w:rPr>
                <w:sz w:val="22"/>
                <w:szCs w:val="22"/>
              </w:rPr>
            </w:pPr>
            <w:r w:rsidRPr="006B1662">
              <w:rPr>
                <w:sz w:val="22"/>
                <w:szCs w:val="22"/>
              </w:rPr>
              <w:t>_______ proc.</w:t>
            </w:r>
          </w:p>
        </w:tc>
      </w:tr>
      <w:tr w:rsidR="006B1662" w:rsidRPr="006B1662" w14:paraId="54F4A0BA" w14:textId="77777777" w:rsidTr="006B1662">
        <w:tc>
          <w:tcPr>
            <w:tcW w:w="983" w:type="dxa"/>
            <w:tcBorders>
              <w:top w:val="single" w:sz="4" w:space="0" w:color="auto"/>
              <w:left w:val="single" w:sz="4" w:space="0" w:color="auto"/>
              <w:bottom w:val="single" w:sz="4" w:space="0" w:color="auto"/>
              <w:right w:val="single" w:sz="4" w:space="0" w:color="auto"/>
            </w:tcBorders>
            <w:hideMark/>
          </w:tcPr>
          <w:p w14:paraId="16275596" w14:textId="77777777" w:rsidR="00A34557" w:rsidRPr="006B1662" w:rsidRDefault="00A34557" w:rsidP="005B59A2">
            <w:pPr>
              <w:tabs>
                <w:tab w:val="left" w:pos="567"/>
              </w:tabs>
              <w:rPr>
                <w:sz w:val="22"/>
                <w:szCs w:val="22"/>
              </w:rPr>
            </w:pPr>
            <w:r w:rsidRPr="006B1662">
              <w:rPr>
                <w:sz w:val="22"/>
                <w:szCs w:val="22"/>
              </w:rPr>
              <w:t>5.1.</w:t>
            </w:r>
            <w:r w:rsidR="006B1662" w:rsidRPr="006B1662">
              <w:rPr>
                <w:sz w:val="22"/>
                <w:szCs w:val="22"/>
              </w:rPr>
              <w:t>5</w:t>
            </w:r>
            <w:r w:rsidRPr="006B1662">
              <w:rPr>
                <w:sz w:val="22"/>
                <w:szCs w:val="22"/>
              </w:rPr>
              <w:t>.4.</w:t>
            </w:r>
          </w:p>
        </w:tc>
        <w:tc>
          <w:tcPr>
            <w:tcW w:w="3822" w:type="dxa"/>
            <w:gridSpan w:val="2"/>
            <w:tcBorders>
              <w:top w:val="single" w:sz="4" w:space="0" w:color="auto"/>
              <w:left w:val="single" w:sz="4" w:space="0" w:color="auto"/>
              <w:bottom w:val="single" w:sz="4" w:space="0" w:color="auto"/>
              <w:right w:val="single" w:sz="4" w:space="0" w:color="auto"/>
            </w:tcBorders>
            <w:hideMark/>
          </w:tcPr>
          <w:p w14:paraId="7E0B1B2E" w14:textId="77777777" w:rsidR="00A34557" w:rsidRPr="006B1662" w:rsidRDefault="00A34557" w:rsidP="005B59A2">
            <w:pPr>
              <w:rPr>
                <w:sz w:val="22"/>
                <w:szCs w:val="22"/>
              </w:rPr>
            </w:pPr>
            <w:r w:rsidRPr="006B1662">
              <w:rPr>
                <w:sz w:val="22"/>
                <w:szCs w:val="22"/>
              </w:rPr>
              <w:t>Netiesioginės išlaidos, Eur</w:t>
            </w:r>
          </w:p>
          <w:p w14:paraId="0B1E9CB0" w14:textId="77777777" w:rsidR="00A34557" w:rsidRPr="006B1662" w:rsidRDefault="00A34557" w:rsidP="005B59A2">
            <w:pPr>
              <w:jc w:val="both"/>
              <w:rPr>
                <w:i/>
                <w:sz w:val="22"/>
                <w:szCs w:val="22"/>
              </w:rPr>
            </w:pPr>
            <w:r w:rsidRPr="006B1662">
              <w:rPr>
                <w:i/>
                <w:sz w:val="22"/>
                <w:szCs w:val="22"/>
              </w:rPr>
              <w:t>Skaičiavimo būdas: suma atitinkamame langelyje (5.1.</w:t>
            </w:r>
            <w:r w:rsidR="006B1662" w:rsidRPr="006B1662">
              <w:rPr>
                <w:i/>
                <w:sz w:val="22"/>
                <w:szCs w:val="22"/>
              </w:rPr>
              <w:t>5</w:t>
            </w:r>
            <w:r w:rsidRPr="006B1662">
              <w:rPr>
                <w:i/>
                <w:sz w:val="22"/>
                <w:szCs w:val="22"/>
              </w:rPr>
              <w:t>.1 eilutėje) padauginama iš fiksuotosios normos proc.  (5.1.</w:t>
            </w:r>
            <w:r w:rsidR="006B1662" w:rsidRPr="006B1662">
              <w:rPr>
                <w:i/>
                <w:sz w:val="22"/>
                <w:szCs w:val="22"/>
              </w:rPr>
              <w:t>5</w:t>
            </w:r>
            <w:r w:rsidRPr="006B1662">
              <w:rPr>
                <w:i/>
                <w:sz w:val="22"/>
                <w:szCs w:val="22"/>
              </w:rPr>
              <w:t>.3 eilutės). Nepildomas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06DD1D9"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0018375F"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tcPr>
          <w:p w14:paraId="3C10DA34"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E5B8B7"/>
          </w:tcPr>
          <w:p w14:paraId="6D8FDA8D" w14:textId="77777777" w:rsidR="00A34557" w:rsidRPr="006B1662" w:rsidRDefault="00A34557" w:rsidP="005B59A2">
            <w:pPr>
              <w:tabs>
                <w:tab w:val="left" w:pos="567"/>
              </w:tabs>
              <w:jc w:val="center"/>
              <w:rPr>
                <w:sz w:val="22"/>
                <w:szCs w:val="22"/>
              </w:rPr>
            </w:pPr>
          </w:p>
          <w:p w14:paraId="42C03CA6" w14:textId="77777777" w:rsidR="00A34557" w:rsidRPr="006B1662" w:rsidRDefault="00A34557" w:rsidP="005B59A2">
            <w:pPr>
              <w:tabs>
                <w:tab w:val="left" w:pos="567"/>
              </w:tabs>
              <w:jc w:val="center"/>
              <w:rPr>
                <w:sz w:val="22"/>
                <w:szCs w:val="22"/>
              </w:rPr>
            </w:pPr>
          </w:p>
          <w:p w14:paraId="63E375A8" w14:textId="77777777" w:rsidR="00A34557" w:rsidRPr="006B1662" w:rsidRDefault="00A34557" w:rsidP="005B59A2">
            <w:pPr>
              <w:tabs>
                <w:tab w:val="left" w:pos="567"/>
              </w:tabs>
              <w:jc w:val="center"/>
              <w:rPr>
                <w:sz w:val="22"/>
                <w:szCs w:val="22"/>
              </w:rPr>
            </w:pPr>
          </w:p>
          <w:p w14:paraId="2825A791" w14:textId="77777777" w:rsidR="00A34557" w:rsidRPr="006B1662" w:rsidRDefault="00A34557" w:rsidP="005B59A2">
            <w:pPr>
              <w:tabs>
                <w:tab w:val="left" w:pos="567"/>
              </w:tabs>
              <w:jc w:val="center"/>
              <w:rPr>
                <w:sz w:val="22"/>
                <w:szCs w:val="22"/>
              </w:rPr>
            </w:pPr>
            <w:r w:rsidRPr="006B1662">
              <w:rPr>
                <w:sz w:val="22"/>
                <w:szCs w:val="22"/>
              </w:rPr>
              <w:t>X</w:t>
            </w:r>
          </w:p>
        </w:tc>
        <w:tc>
          <w:tcPr>
            <w:tcW w:w="1133" w:type="dxa"/>
            <w:tcBorders>
              <w:top w:val="single" w:sz="4" w:space="0" w:color="auto"/>
              <w:left w:val="single" w:sz="4" w:space="0" w:color="auto"/>
              <w:bottom w:val="single" w:sz="4" w:space="0" w:color="auto"/>
              <w:right w:val="single" w:sz="4" w:space="0" w:color="auto"/>
            </w:tcBorders>
          </w:tcPr>
          <w:p w14:paraId="479A30FB"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tcPr>
          <w:p w14:paraId="0155D5B8" w14:textId="77777777" w:rsidR="00A34557" w:rsidRPr="006B1662" w:rsidRDefault="00A34557" w:rsidP="005B59A2">
            <w:pPr>
              <w:tabs>
                <w:tab w:val="left" w:pos="567"/>
              </w:tabs>
              <w:jc w:val="both"/>
              <w:rPr>
                <w:sz w:val="22"/>
                <w:szCs w:val="22"/>
              </w:rPr>
            </w:pPr>
          </w:p>
        </w:tc>
      </w:tr>
      <w:tr w:rsidR="006B1662" w:rsidRPr="006B1662" w14:paraId="65C2C71D" w14:textId="77777777" w:rsidTr="006B1662">
        <w:tc>
          <w:tcPr>
            <w:tcW w:w="983" w:type="dxa"/>
            <w:tcBorders>
              <w:top w:val="single" w:sz="4" w:space="0" w:color="auto"/>
              <w:left w:val="single" w:sz="4" w:space="0" w:color="auto"/>
              <w:bottom w:val="single" w:sz="4" w:space="0" w:color="auto"/>
              <w:right w:val="single" w:sz="4" w:space="0" w:color="auto"/>
            </w:tcBorders>
            <w:shd w:val="clear" w:color="auto" w:fill="D99594"/>
            <w:hideMark/>
          </w:tcPr>
          <w:p w14:paraId="47C6D1D8" w14:textId="77777777" w:rsidR="00A34557" w:rsidRPr="006B1662" w:rsidRDefault="00A34557" w:rsidP="005B59A2">
            <w:pPr>
              <w:tabs>
                <w:tab w:val="left" w:pos="567"/>
              </w:tabs>
              <w:rPr>
                <w:b/>
                <w:sz w:val="22"/>
                <w:szCs w:val="22"/>
              </w:rPr>
            </w:pPr>
            <w:r w:rsidRPr="006B1662">
              <w:rPr>
                <w:b/>
                <w:sz w:val="22"/>
                <w:szCs w:val="22"/>
              </w:rPr>
              <w:t>5.1.7.</w:t>
            </w:r>
          </w:p>
        </w:tc>
        <w:tc>
          <w:tcPr>
            <w:tcW w:w="3822" w:type="dxa"/>
            <w:gridSpan w:val="2"/>
            <w:tcBorders>
              <w:top w:val="single" w:sz="4" w:space="0" w:color="auto"/>
              <w:left w:val="single" w:sz="4" w:space="0" w:color="auto"/>
              <w:bottom w:val="single" w:sz="4" w:space="0" w:color="auto"/>
              <w:right w:val="single" w:sz="4" w:space="0" w:color="auto"/>
            </w:tcBorders>
            <w:shd w:val="clear" w:color="auto" w:fill="D99594"/>
            <w:hideMark/>
          </w:tcPr>
          <w:p w14:paraId="316D1B58" w14:textId="77777777" w:rsidR="00A34557" w:rsidRPr="006B1662" w:rsidRDefault="00A34557" w:rsidP="005B59A2">
            <w:pPr>
              <w:rPr>
                <w:b/>
                <w:sz w:val="22"/>
                <w:szCs w:val="22"/>
              </w:rPr>
            </w:pPr>
            <w:r w:rsidRPr="006B1662">
              <w:rPr>
                <w:b/>
                <w:sz w:val="22"/>
                <w:szCs w:val="22"/>
              </w:rPr>
              <w:t>Iš viso tinkamų finansuoti išlaidų, Eur (suma = 5.1.</w:t>
            </w:r>
            <w:r w:rsidR="006B1662" w:rsidRPr="006B1662">
              <w:rPr>
                <w:b/>
                <w:sz w:val="22"/>
                <w:szCs w:val="22"/>
              </w:rPr>
              <w:t>5</w:t>
            </w:r>
            <w:r w:rsidRPr="006B1662">
              <w:rPr>
                <w:b/>
                <w:sz w:val="22"/>
                <w:szCs w:val="22"/>
              </w:rPr>
              <w:t>.1+5.1.</w:t>
            </w:r>
            <w:r w:rsidR="006B1662" w:rsidRPr="006B1662">
              <w:rPr>
                <w:b/>
                <w:sz w:val="22"/>
                <w:szCs w:val="22"/>
              </w:rPr>
              <w:t>5</w:t>
            </w:r>
            <w:r w:rsidRPr="006B1662">
              <w:rPr>
                <w:b/>
                <w:sz w:val="22"/>
                <w:szCs w:val="22"/>
              </w:rPr>
              <w:t>.4)</w:t>
            </w:r>
          </w:p>
        </w:tc>
        <w:tc>
          <w:tcPr>
            <w:tcW w:w="715" w:type="dxa"/>
            <w:tcBorders>
              <w:top w:val="single" w:sz="4" w:space="0" w:color="auto"/>
              <w:left w:val="single" w:sz="4" w:space="0" w:color="auto"/>
              <w:bottom w:val="single" w:sz="4" w:space="0" w:color="auto"/>
              <w:right w:val="single" w:sz="4" w:space="0" w:color="auto"/>
            </w:tcBorders>
            <w:shd w:val="clear" w:color="auto" w:fill="D99594"/>
          </w:tcPr>
          <w:p w14:paraId="41BECA92" w14:textId="77777777" w:rsidR="00A34557" w:rsidRPr="006B1662" w:rsidRDefault="00A34557" w:rsidP="005B59A2">
            <w:pPr>
              <w:tabs>
                <w:tab w:val="left" w:pos="567"/>
              </w:tabs>
              <w:jc w:val="both"/>
              <w:rPr>
                <w:i/>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D99594"/>
          </w:tcPr>
          <w:p w14:paraId="4F6E2771" w14:textId="77777777" w:rsidR="00A34557" w:rsidRPr="006B1662" w:rsidRDefault="00A34557" w:rsidP="005B59A2">
            <w:pPr>
              <w:tabs>
                <w:tab w:val="left" w:pos="567"/>
              </w:tabs>
              <w:jc w:val="both"/>
              <w:rPr>
                <w:i/>
                <w:sz w:val="22"/>
                <w:szCs w:val="22"/>
              </w:rPr>
            </w:pPr>
          </w:p>
        </w:tc>
        <w:tc>
          <w:tcPr>
            <w:tcW w:w="713" w:type="dxa"/>
            <w:tcBorders>
              <w:top w:val="single" w:sz="4" w:space="0" w:color="auto"/>
              <w:left w:val="single" w:sz="4" w:space="0" w:color="auto"/>
              <w:bottom w:val="single" w:sz="4" w:space="0" w:color="auto"/>
              <w:right w:val="single" w:sz="4" w:space="0" w:color="auto"/>
            </w:tcBorders>
            <w:shd w:val="clear" w:color="auto" w:fill="D99594"/>
          </w:tcPr>
          <w:p w14:paraId="4FEC032D" w14:textId="77777777" w:rsidR="00A34557" w:rsidRPr="006B1662" w:rsidRDefault="00A34557" w:rsidP="005B59A2">
            <w:pPr>
              <w:tabs>
                <w:tab w:val="left" w:pos="567"/>
              </w:tabs>
              <w:jc w:val="both"/>
              <w:rPr>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D99594"/>
            <w:vAlign w:val="center"/>
            <w:hideMark/>
          </w:tcPr>
          <w:p w14:paraId="2C42A91E" w14:textId="77777777" w:rsidR="00A34557" w:rsidRPr="006B1662" w:rsidRDefault="00A34557" w:rsidP="005B59A2">
            <w:pPr>
              <w:tabs>
                <w:tab w:val="left" w:pos="567"/>
              </w:tabs>
              <w:jc w:val="center"/>
              <w:rPr>
                <w:sz w:val="22"/>
                <w:szCs w:val="22"/>
              </w:rPr>
            </w:pPr>
            <w:r w:rsidRPr="006B1662">
              <w:rPr>
                <w:sz w:val="22"/>
                <w:szCs w:val="22"/>
              </w:rPr>
              <w:t>X</w:t>
            </w:r>
          </w:p>
        </w:tc>
        <w:tc>
          <w:tcPr>
            <w:tcW w:w="1133" w:type="dxa"/>
            <w:tcBorders>
              <w:top w:val="single" w:sz="4" w:space="0" w:color="auto"/>
              <w:left w:val="single" w:sz="4" w:space="0" w:color="auto"/>
              <w:bottom w:val="single" w:sz="4" w:space="0" w:color="auto"/>
              <w:right w:val="single" w:sz="4" w:space="0" w:color="auto"/>
            </w:tcBorders>
            <w:shd w:val="clear" w:color="auto" w:fill="D99594"/>
          </w:tcPr>
          <w:p w14:paraId="145EC096" w14:textId="77777777" w:rsidR="00A34557" w:rsidRPr="006B1662" w:rsidRDefault="00A34557" w:rsidP="005B59A2">
            <w:pPr>
              <w:tabs>
                <w:tab w:val="left" w:pos="567"/>
              </w:tabs>
              <w:jc w:val="both"/>
              <w:rPr>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9594"/>
          </w:tcPr>
          <w:p w14:paraId="120F086C" w14:textId="77777777" w:rsidR="00A34557" w:rsidRPr="006B1662" w:rsidRDefault="00A34557" w:rsidP="005B59A2">
            <w:pPr>
              <w:tabs>
                <w:tab w:val="left" w:pos="567"/>
              </w:tabs>
              <w:jc w:val="both"/>
              <w:rPr>
                <w:sz w:val="22"/>
                <w:szCs w:val="22"/>
              </w:rPr>
            </w:pPr>
          </w:p>
        </w:tc>
      </w:tr>
    </w:tbl>
    <w:p w14:paraId="7C5D7FFE" w14:textId="77777777" w:rsidR="00A34557" w:rsidRPr="006B1662" w:rsidRDefault="00A34557" w:rsidP="00A34557"/>
    <w:p w14:paraId="2A043906" w14:textId="77777777" w:rsidR="00A34557" w:rsidRPr="006B1662" w:rsidRDefault="00A34557" w:rsidP="00A34557">
      <w:pPr>
        <w:jc w:val="both"/>
        <w:rPr>
          <w:b/>
          <w:i/>
          <w:sz w:val="22"/>
          <w:szCs w:val="22"/>
        </w:rPr>
      </w:pPr>
      <w:r w:rsidRPr="006B1662">
        <w:rPr>
          <w:b/>
          <w:i/>
          <w:sz w:val="22"/>
          <w:szCs w:val="22"/>
        </w:rPr>
        <w:t>Pastabos:</w:t>
      </w:r>
    </w:p>
    <w:p w14:paraId="7F0C577E" w14:textId="77777777" w:rsidR="00A34557" w:rsidRPr="006B1662" w:rsidRDefault="00A34557" w:rsidP="00A34557">
      <w:pPr>
        <w:jc w:val="both"/>
        <w:rPr>
          <w:i/>
          <w:sz w:val="22"/>
          <w:szCs w:val="22"/>
        </w:rPr>
      </w:pPr>
      <w:r w:rsidRPr="006B1662">
        <w:rPr>
          <w:i/>
          <w:sz w:val="22"/>
          <w:szCs w:val="22"/>
        </w:rPr>
        <w:t>1) 5.1.4 eilutėse nurodytos išlaidos visais atvejais priskiriamos veiklų rangos išlaidoms.</w:t>
      </w:r>
    </w:p>
    <w:p w14:paraId="17858572" w14:textId="77777777" w:rsidR="00A34557" w:rsidRPr="006B1662" w:rsidRDefault="00A34557" w:rsidP="00A34557">
      <w:pPr>
        <w:jc w:val="both"/>
        <w:rPr>
          <w:i/>
          <w:sz w:val="22"/>
          <w:szCs w:val="22"/>
        </w:rPr>
      </w:pPr>
      <w:r w:rsidRPr="006B1662">
        <w:rPr>
          <w:i/>
          <w:sz w:val="22"/>
          <w:szCs w:val="22"/>
        </w:rPr>
        <w:t>2) Jeigu veiklų rangos išlaidų dalis (nuo visų tiesioginių vietos projekto išlaidų) lygi 100 proc., nurodykite, ar vietos projekto administravimą (kuris apmokamas iš netiesioginių išlaidų):</w:t>
      </w:r>
    </w:p>
    <w:p w14:paraId="785D25E0" w14:textId="77777777" w:rsidR="00A34557" w:rsidRPr="006B1662" w:rsidRDefault="00A34557" w:rsidP="00A34557">
      <w:pPr>
        <w:jc w:val="both"/>
        <w:rPr>
          <w:i/>
          <w:sz w:val="22"/>
          <w:szCs w:val="22"/>
        </w:rPr>
      </w:pPr>
      <w:r w:rsidRPr="006B1662">
        <w:rPr>
          <w:i/>
          <w:sz w:val="22"/>
          <w:szCs w:val="22"/>
        </w:rPr>
        <w:t>- iš dalies ar visa apimtimi atliks pareiškėjas  (šiuo atveju vietos projekto netiesioginės išlaidos apmokamos taikant fiksuotąją normą, išlaidų pagrindimo ir išlaidų apmokėjimo įrodymo dokumentai neteikiami);</w:t>
      </w:r>
    </w:p>
    <w:p w14:paraId="2882FCCF" w14:textId="77777777" w:rsidR="00A34557" w:rsidRPr="006B1662" w:rsidRDefault="00A34557" w:rsidP="00A34557">
      <w:pPr>
        <w:jc w:val="both"/>
        <w:rPr>
          <w:i/>
          <w:sz w:val="22"/>
          <w:szCs w:val="22"/>
        </w:rPr>
      </w:pPr>
      <w:r w:rsidRPr="006B1662">
        <w:rPr>
          <w:i/>
          <w:sz w:val="22"/>
          <w:szCs w:val="22"/>
        </w:rPr>
        <w:t>- visa apimtimi atliks trečioji šalis (paslaugų tiekėjas) (šiuo atveju vietos projekto netiesioginės išlaidos grindžiamos išlaidų pagrindimo ir išlaidų apmokėjimo įrodymo dokumentais ir apmokamos pagal faktą, neviršijant 5.</w:t>
      </w:r>
      <w:r w:rsidR="006B1662" w:rsidRPr="006B1662">
        <w:rPr>
          <w:i/>
          <w:sz w:val="22"/>
          <w:szCs w:val="22"/>
        </w:rPr>
        <w:t>1.5</w:t>
      </w:r>
      <w:r w:rsidRPr="006B1662">
        <w:rPr>
          <w:i/>
          <w:sz w:val="22"/>
          <w:szCs w:val="22"/>
        </w:rPr>
        <w:t xml:space="preserve"> eilutėje nustatytos netiesioginių vietos projekto išlaidų sumos).</w:t>
      </w:r>
    </w:p>
    <w:p w14:paraId="4429638C" w14:textId="77777777" w:rsidR="00A34557" w:rsidRPr="00692366" w:rsidRDefault="00A34557" w:rsidP="00A34557">
      <w:pPr>
        <w:rPr>
          <w:color w:val="FF0000"/>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6"/>
        <w:gridCol w:w="3770"/>
      </w:tblGrid>
      <w:tr w:rsidR="006B1662" w:rsidRPr="006B1662" w14:paraId="2FA1ADF7" w14:textId="77777777" w:rsidTr="006B1662">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2DCBD3E" w14:textId="77777777" w:rsidR="00A34557" w:rsidRPr="006B1662" w:rsidRDefault="00A34557" w:rsidP="005B59A2">
            <w:pPr>
              <w:jc w:val="center"/>
              <w:rPr>
                <w:b/>
                <w:sz w:val="22"/>
                <w:szCs w:val="22"/>
              </w:rPr>
            </w:pPr>
            <w:r w:rsidRPr="006B1662">
              <w:rPr>
                <w:b/>
                <w:sz w:val="22"/>
                <w:szCs w:val="22"/>
              </w:rPr>
              <w:t>6.</w:t>
            </w:r>
          </w:p>
        </w:tc>
        <w:tc>
          <w:tcPr>
            <w:tcW w:w="8796"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69549CA8" w14:textId="77777777" w:rsidR="00A34557" w:rsidRPr="006B1662" w:rsidRDefault="00A34557" w:rsidP="005B59A2">
            <w:pPr>
              <w:rPr>
                <w:b/>
                <w:sz w:val="22"/>
                <w:szCs w:val="22"/>
              </w:rPr>
            </w:pPr>
            <w:r w:rsidRPr="006B1662">
              <w:rPr>
                <w:b/>
                <w:sz w:val="22"/>
                <w:szCs w:val="22"/>
              </w:rPr>
              <w:t>VIETOS PROJEKTO PASIEKIMŲ RODIKLIAI</w:t>
            </w:r>
          </w:p>
          <w:p w14:paraId="6E0ACE85" w14:textId="77777777" w:rsidR="00A34557" w:rsidRPr="006B1662" w:rsidRDefault="00A34557" w:rsidP="005B59A2">
            <w:pPr>
              <w:jc w:val="both"/>
              <w:rPr>
                <w:i/>
                <w:sz w:val="22"/>
                <w:szCs w:val="22"/>
              </w:rPr>
            </w:pPr>
            <w:r w:rsidRPr="006B1662">
              <w:rPr>
                <w:i/>
                <w:sz w:val="22"/>
                <w:szCs w:val="22"/>
              </w:rPr>
              <w:t>Pildyti tik tas eilutes, kurios yra aktualios pagal vietos projekto pobūdį ir turinį. Vietos projektų pasiekimų rodiklių sąrašas gali būti papildytas pagal konkrečią VPS priemonę ir (arba) veiklos sritį.</w:t>
            </w:r>
          </w:p>
        </w:tc>
      </w:tr>
      <w:tr w:rsidR="006B1662" w:rsidRPr="006B1662" w14:paraId="2012A89F" w14:textId="77777777" w:rsidTr="006B1662">
        <w:tc>
          <w:tcPr>
            <w:tcW w:w="834" w:type="dxa"/>
            <w:tcBorders>
              <w:top w:val="single" w:sz="4" w:space="0" w:color="auto"/>
              <w:left w:val="single" w:sz="4" w:space="0" w:color="auto"/>
              <w:bottom w:val="single" w:sz="4" w:space="0" w:color="auto"/>
              <w:right w:val="single" w:sz="4" w:space="0" w:color="auto"/>
            </w:tcBorders>
            <w:hideMark/>
          </w:tcPr>
          <w:p w14:paraId="689BBB10" w14:textId="77777777" w:rsidR="00A34557" w:rsidRPr="006B1662" w:rsidRDefault="00A34557" w:rsidP="005B59A2">
            <w:pPr>
              <w:jc w:val="center"/>
              <w:rPr>
                <w:b/>
                <w:sz w:val="22"/>
                <w:szCs w:val="22"/>
              </w:rPr>
            </w:pPr>
            <w:r w:rsidRPr="006B1662">
              <w:rPr>
                <w:b/>
                <w:sz w:val="22"/>
                <w:szCs w:val="22"/>
              </w:rPr>
              <w:t>I</w:t>
            </w:r>
          </w:p>
        </w:tc>
        <w:tc>
          <w:tcPr>
            <w:tcW w:w="5026" w:type="dxa"/>
            <w:tcBorders>
              <w:top w:val="single" w:sz="4" w:space="0" w:color="auto"/>
              <w:left w:val="single" w:sz="4" w:space="0" w:color="auto"/>
              <w:bottom w:val="single" w:sz="4" w:space="0" w:color="auto"/>
              <w:right w:val="single" w:sz="4" w:space="0" w:color="auto"/>
            </w:tcBorders>
            <w:hideMark/>
          </w:tcPr>
          <w:p w14:paraId="396448F4" w14:textId="77777777" w:rsidR="00A34557" w:rsidRPr="006B1662" w:rsidRDefault="00A34557" w:rsidP="005B59A2">
            <w:pPr>
              <w:jc w:val="center"/>
              <w:rPr>
                <w:b/>
                <w:sz w:val="22"/>
                <w:szCs w:val="22"/>
              </w:rPr>
            </w:pPr>
            <w:r w:rsidRPr="006B1662">
              <w:rPr>
                <w:b/>
                <w:sz w:val="22"/>
                <w:szCs w:val="22"/>
              </w:rPr>
              <w:t>II</w:t>
            </w:r>
          </w:p>
        </w:tc>
        <w:tc>
          <w:tcPr>
            <w:tcW w:w="3770" w:type="dxa"/>
            <w:tcBorders>
              <w:top w:val="single" w:sz="4" w:space="0" w:color="auto"/>
              <w:left w:val="single" w:sz="4" w:space="0" w:color="auto"/>
              <w:bottom w:val="single" w:sz="4" w:space="0" w:color="auto"/>
              <w:right w:val="single" w:sz="4" w:space="0" w:color="auto"/>
            </w:tcBorders>
            <w:hideMark/>
          </w:tcPr>
          <w:p w14:paraId="574F80F2" w14:textId="77777777" w:rsidR="00A34557" w:rsidRPr="006B1662" w:rsidRDefault="00A34557" w:rsidP="005B59A2">
            <w:pPr>
              <w:jc w:val="center"/>
              <w:rPr>
                <w:b/>
                <w:sz w:val="22"/>
                <w:szCs w:val="22"/>
              </w:rPr>
            </w:pPr>
            <w:r w:rsidRPr="006B1662">
              <w:rPr>
                <w:b/>
                <w:sz w:val="22"/>
                <w:szCs w:val="22"/>
              </w:rPr>
              <w:t>III</w:t>
            </w:r>
          </w:p>
        </w:tc>
      </w:tr>
      <w:tr w:rsidR="006B1662" w:rsidRPr="006B1662" w14:paraId="3EB9BCC5" w14:textId="77777777" w:rsidTr="006B1662">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06DB9409" w14:textId="77777777" w:rsidR="00A34557" w:rsidRPr="006B1662" w:rsidRDefault="00A34557" w:rsidP="005B59A2">
            <w:pPr>
              <w:jc w:val="center"/>
              <w:rPr>
                <w:b/>
                <w:sz w:val="22"/>
                <w:szCs w:val="22"/>
              </w:rPr>
            </w:pPr>
            <w:r w:rsidRPr="006B1662">
              <w:rPr>
                <w:b/>
                <w:sz w:val="22"/>
                <w:szCs w:val="22"/>
              </w:rPr>
              <w:t>Eil. Nr.</w:t>
            </w:r>
          </w:p>
        </w:tc>
        <w:tc>
          <w:tcPr>
            <w:tcW w:w="502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0CAE08E" w14:textId="77777777" w:rsidR="00A34557" w:rsidRPr="006B1662" w:rsidRDefault="00A34557" w:rsidP="005B59A2">
            <w:pPr>
              <w:jc w:val="center"/>
              <w:rPr>
                <w:b/>
                <w:sz w:val="22"/>
                <w:szCs w:val="22"/>
              </w:rPr>
            </w:pPr>
            <w:r w:rsidRPr="006B1662">
              <w:rPr>
                <w:b/>
                <w:sz w:val="22"/>
                <w:szCs w:val="22"/>
              </w:rPr>
              <w:t>Rodiklio pavadinimas</w:t>
            </w:r>
          </w:p>
        </w:tc>
        <w:tc>
          <w:tcPr>
            <w:tcW w:w="377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21585C5" w14:textId="77777777" w:rsidR="00A34557" w:rsidRPr="006B1662" w:rsidRDefault="00A34557" w:rsidP="005B59A2">
            <w:pPr>
              <w:jc w:val="center"/>
              <w:rPr>
                <w:b/>
                <w:sz w:val="22"/>
                <w:szCs w:val="22"/>
              </w:rPr>
            </w:pPr>
            <w:r w:rsidRPr="006B1662">
              <w:rPr>
                <w:b/>
                <w:sz w:val="22"/>
                <w:szCs w:val="22"/>
              </w:rPr>
              <w:t>Pasiekimo reikšmė</w:t>
            </w:r>
          </w:p>
        </w:tc>
      </w:tr>
      <w:tr w:rsidR="006B1662" w:rsidRPr="006B1662" w14:paraId="5297BB3B" w14:textId="77777777" w:rsidTr="006B1662">
        <w:tc>
          <w:tcPr>
            <w:tcW w:w="834" w:type="dxa"/>
            <w:tcBorders>
              <w:top w:val="single" w:sz="4" w:space="0" w:color="auto"/>
              <w:left w:val="single" w:sz="4" w:space="0" w:color="auto"/>
              <w:bottom w:val="single" w:sz="4" w:space="0" w:color="auto"/>
              <w:right w:val="single" w:sz="4" w:space="0" w:color="auto"/>
            </w:tcBorders>
            <w:hideMark/>
          </w:tcPr>
          <w:p w14:paraId="768BA21C" w14:textId="77777777" w:rsidR="00A34557" w:rsidRPr="006B1662" w:rsidRDefault="00A34557" w:rsidP="005B59A2">
            <w:pPr>
              <w:rPr>
                <w:sz w:val="22"/>
                <w:szCs w:val="22"/>
              </w:rPr>
            </w:pPr>
            <w:r w:rsidRPr="006B1662">
              <w:rPr>
                <w:sz w:val="22"/>
                <w:szCs w:val="22"/>
              </w:rPr>
              <w:t>6.1.</w:t>
            </w:r>
          </w:p>
        </w:tc>
        <w:tc>
          <w:tcPr>
            <w:tcW w:w="5026" w:type="dxa"/>
            <w:tcBorders>
              <w:top w:val="single" w:sz="4" w:space="0" w:color="auto"/>
              <w:left w:val="single" w:sz="4" w:space="0" w:color="auto"/>
              <w:bottom w:val="single" w:sz="4" w:space="0" w:color="auto"/>
              <w:right w:val="single" w:sz="4" w:space="0" w:color="auto"/>
            </w:tcBorders>
            <w:hideMark/>
          </w:tcPr>
          <w:p w14:paraId="65D7167D" w14:textId="77777777" w:rsidR="00A34557" w:rsidRPr="006B1662" w:rsidRDefault="00A34557" w:rsidP="005B59A2">
            <w:pPr>
              <w:jc w:val="both"/>
              <w:rPr>
                <w:sz w:val="22"/>
                <w:szCs w:val="22"/>
              </w:rPr>
            </w:pPr>
            <w:r w:rsidRPr="006B1662">
              <w:rPr>
                <w:sz w:val="22"/>
                <w:szCs w:val="22"/>
              </w:rPr>
              <w:t>Sukurtų naujų darbo vietų (etatų) skaičius (vnt.)</w:t>
            </w:r>
          </w:p>
        </w:tc>
        <w:tc>
          <w:tcPr>
            <w:tcW w:w="3770" w:type="dxa"/>
            <w:tcBorders>
              <w:top w:val="single" w:sz="4" w:space="0" w:color="auto"/>
              <w:left w:val="single" w:sz="4" w:space="0" w:color="auto"/>
              <w:bottom w:val="single" w:sz="4" w:space="0" w:color="auto"/>
              <w:right w:val="single" w:sz="4" w:space="0" w:color="auto"/>
            </w:tcBorders>
            <w:hideMark/>
          </w:tcPr>
          <w:p w14:paraId="07869F3E" w14:textId="77777777" w:rsidR="00A34557" w:rsidRPr="006B1662" w:rsidRDefault="00A34557" w:rsidP="005B59A2">
            <w:pPr>
              <w:jc w:val="center"/>
              <w:rPr>
                <w:sz w:val="22"/>
                <w:szCs w:val="22"/>
              </w:rPr>
            </w:pPr>
            <w:r w:rsidRPr="006B1662">
              <w:rPr>
                <w:sz w:val="22"/>
                <w:szCs w:val="22"/>
              </w:rPr>
              <w:t>&lt;...&gt;</w:t>
            </w:r>
          </w:p>
        </w:tc>
      </w:tr>
      <w:tr w:rsidR="006B1662" w:rsidRPr="006B1662" w14:paraId="2CD38236" w14:textId="77777777" w:rsidTr="006B1662">
        <w:tc>
          <w:tcPr>
            <w:tcW w:w="834" w:type="dxa"/>
            <w:tcBorders>
              <w:top w:val="single" w:sz="4" w:space="0" w:color="auto"/>
              <w:left w:val="single" w:sz="4" w:space="0" w:color="auto"/>
              <w:bottom w:val="single" w:sz="4" w:space="0" w:color="auto"/>
              <w:right w:val="single" w:sz="4" w:space="0" w:color="auto"/>
            </w:tcBorders>
            <w:hideMark/>
          </w:tcPr>
          <w:p w14:paraId="21F698A2" w14:textId="77777777" w:rsidR="00A34557" w:rsidRPr="006B1662" w:rsidRDefault="00A34557" w:rsidP="005B59A2">
            <w:pPr>
              <w:rPr>
                <w:sz w:val="22"/>
                <w:szCs w:val="22"/>
              </w:rPr>
            </w:pPr>
            <w:r w:rsidRPr="006B1662">
              <w:rPr>
                <w:sz w:val="22"/>
                <w:szCs w:val="22"/>
              </w:rPr>
              <w:t>6.2.</w:t>
            </w:r>
          </w:p>
        </w:tc>
        <w:tc>
          <w:tcPr>
            <w:tcW w:w="5026" w:type="dxa"/>
            <w:tcBorders>
              <w:top w:val="single" w:sz="4" w:space="0" w:color="auto"/>
              <w:left w:val="single" w:sz="4" w:space="0" w:color="auto"/>
              <w:bottom w:val="single" w:sz="4" w:space="0" w:color="auto"/>
              <w:right w:val="single" w:sz="4" w:space="0" w:color="auto"/>
            </w:tcBorders>
            <w:hideMark/>
          </w:tcPr>
          <w:p w14:paraId="0C4A3C4C" w14:textId="77777777" w:rsidR="00A34557" w:rsidRPr="006B1662" w:rsidRDefault="00A34557" w:rsidP="005B59A2">
            <w:pPr>
              <w:jc w:val="both"/>
              <w:rPr>
                <w:sz w:val="22"/>
                <w:szCs w:val="22"/>
              </w:rPr>
            </w:pPr>
            <w:r w:rsidRPr="006B1662">
              <w:rPr>
                <w:sz w:val="22"/>
                <w:szCs w:val="22"/>
              </w:rPr>
              <w:t>Išlaikytų darbo vietų (etatų) skaičius (vnt.)</w:t>
            </w:r>
          </w:p>
          <w:p w14:paraId="16F7E0FD" w14:textId="77777777" w:rsidR="00A34557" w:rsidRPr="006B1662" w:rsidRDefault="00A34557" w:rsidP="005B59A2">
            <w:pPr>
              <w:jc w:val="both"/>
              <w:rPr>
                <w:i/>
                <w:sz w:val="22"/>
                <w:szCs w:val="22"/>
              </w:rPr>
            </w:pPr>
            <w:r w:rsidRPr="006B1662">
              <w:rPr>
                <w:i/>
                <w:sz w:val="22"/>
                <w:szCs w:val="22"/>
              </w:rPr>
              <w:t>(būtina nurodyti ir tas darbo vietas, kurios buvo sukurtos iki paraiškos pateikimo dienos)</w:t>
            </w:r>
          </w:p>
        </w:tc>
        <w:tc>
          <w:tcPr>
            <w:tcW w:w="3770" w:type="dxa"/>
            <w:tcBorders>
              <w:top w:val="single" w:sz="4" w:space="0" w:color="auto"/>
              <w:left w:val="single" w:sz="4" w:space="0" w:color="auto"/>
              <w:bottom w:val="single" w:sz="4" w:space="0" w:color="auto"/>
              <w:right w:val="single" w:sz="4" w:space="0" w:color="auto"/>
            </w:tcBorders>
            <w:hideMark/>
          </w:tcPr>
          <w:p w14:paraId="3E7F1849" w14:textId="77777777" w:rsidR="00A34557" w:rsidRPr="006B1662" w:rsidRDefault="00A34557" w:rsidP="005B59A2">
            <w:pPr>
              <w:jc w:val="center"/>
              <w:rPr>
                <w:sz w:val="22"/>
                <w:szCs w:val="22"/>
              </w:rPr>
            </w:pPr>
            <w:r w:rsidRPr="006B1662">
              <w:rPr>
                <w:sz w:val="22"/>
                <w:szCs w:val="22"/>
              </w:rPr>
              <w:t>&lt;...&gt;</w:t>
            </w:r>
          </w:p>
        </w:tc>
      </w:tr>
    </w:tbl>
    <w:p w14:paraId="4937155A" w14:textId="77777777" w:rsidR="00A34557" w:rsidRPr="007C1B98" w:rsidRDefault="00A34557" w:rsidP="00A34557">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7C1B98" w:rsidRPr="007C1B98" w14:paraId="5EB31111" w14:textId="77777777" w:rsidTr="005B59A2">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613AFF53" w14:textId="77777777" w:rsidR="00A34557" w:rsidRPr="007C1B98" w:rsidRDefault="00A34557" w:rsidP="005B59A2">
            <w:pPr>
              <w:jc w:val="center"/>
              <w:rPr>
                <w:b/>
                <w:sz w:val="22"/>
                <w:szCs w:val="22"/>
              </w:rPr>
            </w:pPr>
            <w:r w:rsidRPr="007C1B98">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2F6206FE" w14:textId="77777777" w:rsidR="00A34557" w:rsidRPr="007C1B98" w:rsidRDefault="00A34557" w:rsidP="005B59A2">
            <w:pPr>
              <w:jc w:val="both"/>
              <w:rPr>
                <w:b/>
                <w:sz w:val="22"/>
                <w:szCs w:val="22"/>
              </w:rPr>
            </w:pPr>
            <w:r w:rsidRPr="007C1B98">
              <w:rPr>
                <w:b/>
                <w:sz w:val="22"/>
                <w:szCs w:val="22"/>
              </w:rPr>
              <w:t>VIETOS PROJEKTO ATITIKTIS HORIZONTALIOSIOMS ES POLITIKOS SRITIMS</w:t>
            </w:r>
          </w:p>
        </w:tc>
      </w:tr>
      <w:tr w:rsidR="007C1B98" w:rsidRPr="007C1B98" w14:paraId="5A4F94D6" w14:textId="77777777" w:rsidTr="005B59A2">
        <w:tc>
          <w:tcPr>
            <w:tcW w:w="847" w:type="dxa"/>
            <w:tcBorders>
              <w:top w:val="single" w:sz="4" w:space="0" w:color="auto"/>
              <w:left w:val="single" w:sz="4" w:space="0" w:color="auto"/>
              <w:bottom w:val="single" w:sz="4" w:space="0" w:color="auto"/>
              <w:right w:val="single" w:sz="4" w:space="0" w:color="auto"/>
            </w:tcBorders>
            <w:hideMark/>
          </w:tcPr>
          <w:p w14:paraId="16A2AE5E" w14:textId="77777777" w:rsidR="00A34557" w:rsidRPr="007C1B98" w:rsidRDefault="00A34557" w:rsidP="005B59A2">
            <w:pPr>
              <w:jc w:val="center"/>
              <w:rPr>
                <w:b/>
                <w:sz w:val="22"/>
                <w:szCs w:val="22"/>
              </w:rPr>
            </w:pPr>
            <w:r w:rsidRPr="007C1B98">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7A0802EB" w14:textId="77777777" w:rsidR="00A34557" w:rsidRPr="007C1B98" w:rsidRDefault="00A34557" w:rsidP="005B59A2">
            <w:pPr>
              <w:jc w:val="center"/>
              <w:rPr>
                <w:b/>
                <w:sz w:val="22"/>
                <w:szCs w:val="22"/>
              </w:rPr>
            </w:pPr>
            <w:r w:rsidRPr="007C1B98">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2064E91C" w14:textId="77777777" w:rsidR="00A34557" w:rsidRPr="007C1B98" w:rsidRDefault="00A34557" w:rsidP="005B59A2">
            <w:pPr>
              <w:jc w:val="center"/>
              <w:rPr>
                <w:b/>
                <w:sz w:val="22"/>
                <w:szCs w:val="22"/>
              </w:rPr>
            </w:pPr>
            <w:r w:rsidRPr="007C1B98">
              <w:rPr>
                <w:b/>
                <w:sz w:val="22"/>
                <w:szCs w:val="22"/>
              </w:rPr>
              <w:t>III</w:t>
            </w:r>
          </w:p>
        </w:tc>
      </w:tr>
      <w:tr w:rsidR="007C1B98" w:rsidRPr="007C1B98" w14:paraId="193FB468" w14:textId="77777777" w:rsidTr="005B59A2">
        <w:tc>
          <w:tcPr>
            <w:tcW w:w="847" w:type="dxa"/>
            <w:tcBorders>
              <w:top w:val="single" w:sz="4" w:space="0" w:color="auto"/>
              <w:left w:val="single" w:sz="4" w:space="0" w:color="auto"/>
              <w:bottom w:val="single" w:sz="4" w:space="0" w:color="auto"/>
              <w:right w:val="single" w:sz="4" w:space="0" w:color="auto"/>
            </w:tcBorders>
            <w:hideMark/>
          </w:tcPr>
          <w:p w14:paraId="3A0DC264" w14:textId="77777777" w:rsidR="00A34557" w:rsidRPr="007C1B98" w:rsidRDefault="00A34557" w:rsidP="005B59A2">
            <w:pPr>
              <w:jc w:val="center"/>
              <w:rPr>
                <w:b/>
                <w:sz w:val="22"/>
                <w:szCs w:val="22"/>
              </w:rPr>
            </w:pPr>
            <w:r w:rsidRPr="007C1B98">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CE73857" w14:textId="77777777" w:rsidR="00A34557" w:rsidRPr="007C1B98" w:rsidRDefault="00A34557" w:rsidP="005B59A2">
            <w:pPr>
              <w:jc w:val="center"/>
              <w:rPr>
                <w:b/>
                <w:sz w:val="22"/>
                <w:szCs w:val="22"/>
              </w:rPr>
            </w:pPr>
            <w:r w:rsidRPr="007C1B98">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D693C6C" w14:textId="77777777" w:rsidR="00A34557" w:rsidRPr="007C1B98" w:rsidRDefault="00A34557" w:rsidP="005B59A2">
            <w:pPr>
              <w:jc w:val="center"/>
              <w:rPr>
                <w:b/>
                <w:sz w:val="22"/>
                <w:szCs w:val="22"/>
              </w:rPr>
            </w:pPr>
            <w:r w:rsidRPr="007C1B98">
              <w:rPr>
                <w:b/>
                <w:sz w:val="22"/>
                <w:szCs w:val="22"/>
              </w:rPr>
              <w:t>Pagrindimas</w:t>
            </w:r>
          </w:p>
        </w:tc>
      </w:tr>
      <w:tr w:rsidR="007C1B98" w:rsidRPr="007C1B98" w14:paraId="1793A491" w14:textId="77777777" w:rsidTr="005B59A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BF8C3F6" w14:textId="77777777" w:rsidR="00A34557" w:rsidRPr="007C1B98" w:rsidRDefault="00A34557" w:rsidP="005B59A2">
            <w:pPr>
              <w:rPr>
                <w:b/>
                <w:sz w:val="22"/>
                <w:szCs w:val="22"/>
              </w:rPr>
            </w:pPr>
            <w:r w:rsidRPr="007C1B98">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51828776" w14:textId="77777777" w:rsidR="00A34557" w:rsidRPr="007C1B98" w:rsidRDefault="00A34557" w:rsidP="005B59A2">
            <w:pPr>
              <w:jc w:val="both"/>
              <w:rPr>
                <w:b/>
                <w:sz w:val="22"/>
                <w:szCs w:val="22"/>
              </w:rPr>
            </w:pPr>
            <w:r w:rsidRPr="007C1B98">
              <w:rPr>
                <w:b/>
                <w:sz w:val="22"/>
                <w:szCs w:val="22"/>
              </w:rPr>
              <w:t>Darniam vystymuisi, įskaitant aplinkosaugą ir klimato kaitos mažinimo veiksmus:</w:t>
            </w:r>
          </w:p>
        </w:tc>
      </w:tr>
      <w:tr w:rsidR="007C1B98" w:rsidRPr="007C1B98" w14:paraId="75CBD190" w14:textId="77777777" w:rsidTr="005B59A2">
        <w:tc>
          <w:tcPr>
            <w:tcW w:w="847" w:type="dxa"/>
            <w:tcBorders>
              <w:top w:val="single" w:sz="4" w:space="0" w:color="auto"/>
              <w:left w:val="single" w:sz="4" w:space="0" w:color="auto"/>
              <w:bottom w:val="single" w:sz="4" w:space="0" w:color="auto"/>
              <w:right w:val="single" w:sz="4" w:space="0" w:color="auto"/>
            </w:tcBorders>
          </w:tcPr>
          <w:p w14:paraId="161D1B55" w14:textId="77777777" w:rsidR="00A34557" w:rsidRPr="007C1B98" w:rsidRDefault="00A34557" w:rsidP="005B59A2">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5AE3862" w14:textId="77777777" w:rsidR="00A34557" w:rsidRPr="007C1B98" w:rsidRDefault="00A34557" w:rsidP="005B59A2">
            <w:pPr>
              <w:jc w:val="both"/>
              <w:rPr>
                <w:sz w:val="22"/>
                <w:szCs w:val="22"/>
              </w:rPr>
            </w:pPr>
            <w:r w:rsidRPr="007C1B98">
              <w:rPr>
                <w:sz w:val="22"/>
                <w:szCs w:val="22"/>
              </w:rPr>
              <w:t>□ – turi teigiamos įtakos;</w:t>
            </w:r>
          </w:p>
          <w:p w14:paraId="37B603C2" w14:textId="77777777" w:rsidR="00A34557" w:rsidRPr="007C1B98" w:rsidRDefault="00A34557" w:rsidP="005B59A2">
            <w:pPr>
              <w:jc w:val="both"/>
              <w:rPr>
                <w:sz w:val="22"/>
                <w:szCs w:val="22"/>
              </w:rPr>
            </w:pPr>
            <w:r w:rsidRPr="007C1B98">
              <w:rPr>
                <w:sz w:val="22"/>
                <w:szCs w:val="22"/>
              </w:rPr>
              <w:t>□ – turi neigiamos įtakos;</w:t>
            </w:r>
          </w:p>
          <w:p w14:paraId="5CBB0291" w14:textId="77777777" w:rsidR="00A34557" w:rsidRPr="007C1B98" w:rsidRDefault="00A34557" w:rsidP="005B59A2">
            <w:pPr>
              <w:jc w:val="both"/>
              <w:rPr>
                <w:sz w:val="22"/>
                <w:szCs w:val="22"/>
              </w:rPr>
            </w:pPr>
            <w:r w:rsidRPr="007C1B98">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0D5E4D65" w14:textId="77777777" w:rsidR="00A34557" w:rsidRPr="007C1B98" w:rsidRDefault="00A34557" w:rsidP="005B59A2">
            <w:pPr>
              <w:jc w:val="both"/>
              <w:rPr>
                <w:sz w:val="22"/>
                <w:szCs w:val="22"/>
              </w:rPr>
            </w:pPr>
          </w:p>
        </w:tc>
      </w:tr>
      <w:tr w:rsidR="007C1B98" w:rsidRPr="007C1B98" w14:paraId="0B02A5AC" w14:textId="77777777" w:rsidTr="005B59A2">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27337228" w14:textId="77777777" w:rsidR="00A34557" w:rsidRPr="007C1B98" w:rsidRDefault="00A34557" w:rsidP="005B59A2">
            <w:pPr>
              <w:rPr>
                <w:b/>
                <w:sz w:val="22"/>
                <w:szCs w:val="22"/>
              </w:rPr>
            </w:pPr>
            <w:r w:rsidRPr="007C1B98">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BAF3149" w14:textId="77777777" w:rsidR="00A34557" w:rsidRPr="007C1B98" w:rsidRDefault="00A34557" w:rsidP="005B59A2">
            <w:pPr>
              <w:jc w:val="both"/>
              <w:rPr>
                <w:b/>
                <w:sz w:val="22"/>
                <w:szCs w:val="22"/>
              </w:rPr>
            </w:pPr>
            <w:r w:rsidRPr="007C1B98">
              <w:rPr>
                <w:b/>
                <w:sz w:val="22"/>
                <w:szCs w:val="22"/>
              </w:rPr>
              <w:t>Moterų ir vyrų lygioms galimybėms:</w:t>
            </w:r>
          </w:p>
        </w:tc>
      </w:tr>
      <w:tr w:rsidR="007C1B98" w:rsidRPr="007C1B98" w14:paraId="38C0D3B1" w14:textId="77777777" w:rsidTr="005B59A2">
        <w:tc>
          <w:tcPr>
            <w:tcW w:w="847" w:type="dxa"/>
            <w:tcBorders>
              <w:top w:val="single" w:sz="4" w:space="0" w:color="auto"/>
              <w:left w:val="single" w:sz="4" w:space="0" w:color="auto"/>
              <w:bottom w:val="single" w:sz="4" w:space="0" w:color="auto"/>
              <w:right w:val="single" w:sz="4" w:space="0" w:color="auto"/>
            </w:tcBorders>
          </w:tcPr>
          <w:p w14:paraId="7F9A7D8A" w14:textId="77777777" w:rsidR="00A34557" w:rsidRPr="007C1B98" w:rsidRDefault="00A34557" w:rsidP="005B59A2">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64CF10F7" w14:textId="77777777" w:rsidR="00A34557" w:rsidRPr="007C1B98" w:rsidRDefault="00A34557" w:rsidP="005B59A2">
            <w:pPr>
              <w:jc w:val="both"/>
              <w:rPr>
                <w:sz w:val="22"/>
                <w:szCs w:val="22"/>
              </w:rPr>
            </w:pPr>
            <w:r w:rsidRPr="007C1B98">
              <w:rPr>
                <w:sz w:val="22"/>
                <w:szCs w:val="22"/>
              </w:rPr>
              <w:t>□ – turi teigiamos įtakos;</w:t>
            </w:r>
          </w:p>
          <w:p w14:paraId="76CABB0E" w14:textId="77777777" w:rsidR="00A34557" w:rsidRPr="007C1B98" w:rsidRDefault="00A34557" w:rsidP="005B59A2">
            <w:pPr>
              <w:jc w:val="both"/>
              <w:rPr>
                <w:sz w:val="22"/>
                <w:szCs w:val="22"/>
              </w:rPr>
            </w:pPr>
            <w:r w:rsidRPr="007C1B98">
              <w:rPr>
                <w:sz w:val="22"/>
                <w:szCs w:val="22"/>
              </w:rPr>
              <w:t>□ – turi neigiamos įtakos;</w:t>
            </w:r>
          </w:p>
          <w:p w14:paraId="5A76F46E" w14:textId="77777777" w:rsidR="00A34557" w:rsidRPr="007C1B98" w:rsidRDefault="00A34557" w:rsidP="005B59A2">
            <w:pPr>
              <w:jc w:val="both"/>
              <w:rPr>
                <w:sz w:val="22"/>
                <w:szCs w:val="22"/>
              </w:rPr>
            </w:pPr>
            <w:r w:rsidRPr="007C1B98">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208C12FA" w14:textId="77777777" w:rsidR="00A34557" w:rsidRPr="007C1B98" w:rsidRDefault="00A34557" w:rsidP="005B59A2">
            <w:pPr>
              <w:jc w:val="both"/>
              <w:rPr>
                <w:sz w:val="22"/>
                <w:szCs w:val="22"/>
              </w:rPr>
            </w:pPr>
          </w:p>
        </w:tc>
      </w:tr>
      <w:tr w:rsidR="007C1B98" w:rsidRPr="007C1B98" w14:paraId="0F57660C" w14:textId="77777777" w:rsidTr="005B59A2">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8860318" w14:textId="77777777" w:rsidR="00A34557" w:rsidRPr="007C1B98" w:rsidRDefault="00A34557" w:rsidP="005B59A2">
            <w:pPr>
              <w:rPr>
                <w:sz w:val="22"/>
                <w:szCs w:val="22"/>
              </w:rPr>
            </w:pPr>
            <w:r w:rsidRPr="007C1B98">
              <w:rPr>
                <w:b/>
                <w:sz w:val="22"/>
                <w:szCs w:val="22"/>
              </w:rPr>
              <w:lastRenderedPageBreak/>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83188BC" w14:textId="77777777" w:rsidR="00A34557" w:rsidRPr="007C1B98" w:rsidRDefault="00A34557" w:rsidP="005B59A2">
            <w:pPr>
              <w:jc w:val="both"/>
              <w:rPr>
                <w:b/>
                <w:sz w:val="22"/>
                <w:szCs w:val="22"/>
              </w:rPr>
            </w:pPr>
            <w:r w:rsidRPr="007C1B98">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7C1B98" w:rsidRPr="007C1B98" w14:paraId="644A08DA" w14:textId="77777777" w:rsidTr="005B59A2">
        <w:tc>
          <w:tcPr>
            <w:tcW w:w="847" w:type="dxa"/>
            <w:tcBorders>
              <w:top w:val="single" w:sz="4" w:space="0" w:color="auto"/>
              <w:left w:val="single" w:sz="4" w:space="0" w:color="auto"/>
              <w:bottom w:val="single" w:sz="4" w:space="0" w:color="auto"/>
              <w:right w:val="single" w:sz="4" w:space="0" w:color="auto"/>
            </w:tcBorders>
          </w:tcPr>
          <w:p w14:paraId="26F2945B" w14:textId="77777777" w:rsidR="00A34557" w:rsidRPr="007C1B98" w:rsidRDefault="00A34557" w:rsidP="005B59A2">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4332312A" w14:textId="77777777" w:rsidR="00A34557" w:rsidRPr="007C1B98" w:rsidRDefault="00A34557" w:rsidP="005B59A2">
            <w:pPr>
              <w:jc w:val="both"/>
              <w:rPr>
                <w:sz w:val="22"/>
                <w:szCs w:val="22"/>
              </w:rPr>
            </w:pPr>
            <w:r w:rsidRPr="007C1B98">
              <w:rPr>
                <w:sz w:val="22"/>
                <w:szCs w:val="22"/>
              </w:rPr>
              <w:t>□ – turi teigiamos įtakos;</w:t>
            </w:r>
          </w:p>
          <w:p w14:paraId="7794E462" w14:textId="77777777" w:rsidR="00A34557" w:rsidRPr="007C1B98" w:rsidRDefault="00A34557" w:rsidP="005B59A2">
            <w:pPr>
              <w:jc w:val="both"/>
              <w:rPr>
                <w:sz w:val="22"/>
                <w:szCs w:val="22"/>
              </w:rPr>
            </w:pPr>
            <w:r w:rsidRPr="007C1B98">
              <w:rPr>
                <w:sz w:val="22"/>
                <w:szCs w:val="22"/>
              </w:rPr>
              <w:t>□ – turi neigiamos įtakos;</w:t>
            </w:r>
          </w:p>
          <w:p w14:paraId="260A726C" w14:textId="77777777" w:rsidR="00A34557" w:rsidRPr="007C1B98" w:rsidRDefault="00A34557" w:rsidP="005B59A2">
            <w:pPr>
              <w:jc w:val="both"/>
              <w:rPr>
                <w:sz w:val="22"/>
                <w:szCs w:val="22"/>
              </w:rPr>
            </w:pPr>
            <w:r w:rsidRPr="007C1B98">
              <w:rPr>
                <w:sz w:val="22"/>
                <w:szCs w:val="22"/>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79D46595" w14:textId="77777777" w:rsidR="00A34557" w:rsidRPr="007C1B98" w:rsidRDefault="00A34557" w:rsidP="005B59A2">
            <w:pPr>
              <w:jc w:val="both"/>
              <w:rPr>
                <w:sz w:val="22"/>
                <w:szCs w:val="22"/>
              </w:rPr>
            </w:pPr>
          </w:p>
        </w:tc>
      </w:tr>
    </w:tbl>
    <w:p w14:paraId="074279A0" w14:textId="77777777" w:rsidR="00A34557" w:rsidRPr="007C1B98" w:rsidRDefault="00A34557" w:rsidP="00A34557">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8784"/>
      </w:tblGrid>
      <w:tr w:rsidR="00A34557" w:rsidRPr="00997635" w14:paraId="542806D7" w14:textId="77777777" w:rsidTr="00997635">
        <w:tc>
          <w:tcPr>
            <w:tcW w:w="84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C40AE38" w14:textId="77777777" w:rsidR="00A34557" w:rsidRPr="00997635" w:rsidRDefault="00A34557" w:rsidP="005B59A2">
            <w:pPr>
              <w:jc w:val="center"/>
              <w:rPr>
                <w:b/>
                <w:sz w:val="22"/>
                <w:szCs w:val="22"/>
              </w:rPr>
            </w:pPr>
            <w:r w:rsidRPr="00997635">
              <w:rPr>
                <w:b/>
                <w:sz w:val="22"/>
                <w:szCs w:val="22"/>
              </w:rPr>
              <w:t xml:space="preserve">8. </w:t>
            </w:r>
          </w:p>
        </w:tc>
        <w:tc>
          <w:tcPr>
            <w:tcW w:w="8784" w:type="dxa"/>
            <w:tcBorders>
              <w:top w:val="single" w:sz="4" w:space="0" w:color="auto"/>
              <w:left w:val="single" w:sz="4" w:space="0" w:color="auto"/>
              <w:bottom w:val="single" w:sz="4" w:space="0" w:color="auto"/>
              <w:right w:val="single" w:sz="4" w:space="0" w:color="auto"/>
            </w:tcBorders>
            <w:shd w:val="clear" w:color="auto" w:fill="F7CAAC"/>
            <w:hideMark/>
          </w:tcPr>
          <w:p w14:paraId="78684B92" w14:textId="77777777" w:rsidR="00A34557" w:rsidRPr="00997635" w:rsidRDefault="00A34557" w:rsidP="005B59A2">
            <w:pPr>
              <w:jc w:val="both"/>
              <w:rPr>
                <w:b/>
                <w:sz w:val="22"/>
                <w:szCs w:val="22"/>
              </w:rPr>
            </w:pPr>
            <w:r w:rsidRPr="00997635">
              <w:rPr>
                <w:b/>
                <w:sz w:val="22"/>
                <w:szCs w:val="22"/>
              </w:rPr>
              <w:t>VIETOS PROJEKTO VYKDYTOJO ĮSIPAREIGOJIMAI</w:t>
            </w:r>
          </w:p>
        </w:tc>
      </w:tr>
      <w:tr w:rsidR="00A34557" w:rsidRPr="00997635" w14:paraId="29D2613A" w14:textId="77777777" w:rsidTr="00997635">
        <w:tc>
          <w:tcPr>
            <w:tcW w:w="846" w:type="dxa"/>
            <w:tcBorders>
              <w:top w:val="single" w:sz="4" w:space="0" w:color="auto"/>
              <w:left w:val="single" w:sz="4" w:space="0" w:color="auto"/>
              <w:bottom w:val="single" w:sz="4" w:space="0" w:color="auto"/>
              <w:right w:val="single" w:sz="4" w:space="0" w:color="auto"/>
            </w:tcBorders>
            <w:shd w:val="clear" w:color="auto" w:fill="FBE4D5"/>
            <w:hideMark/>
          </w:tcPr>
          <w:p w14:paraId="1E9B480A" w14:textId="77777777" w:rsidR="00A34557" w:rsidRPr="00997635" w:rsidRDefault="00A34557" w:rsidP="005B59A2">
            <w:pPr>
              <w:rPr>
                <w:b/>
                <w:sz w:val="22"/>
                <w:szCs w:val="22"/>
              </w:rPr>
            </w:pPr>
            <w:r w:rsidRPr="00997635">
              <w:rPr>
                <w:b/>
                <w:sz w:val="22"/>
                <w:szCs w:val="22"/>
              </w:rPr>
              <w:t>8.1.</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6276A9E" w14:textId="77777777" w:rsidR="00A34557" w:rsidRPr="00997635" w:rsidRDefault="00A34557" w:rsidP="005B59A2">
            <w:pPr>
              <w:jc w:val="both"/>
              <w:rPr>
                <w:b/>
                <w:sz w:val="22"/>
                <w:szCs w:val="22"/>
              </w:rPr>
            </w:pPr>
            <w:r w:rsidRPr="00997635">
              <w:rPr>
                <w:b/>
                <w:sz w:val="22"/>
                <w:szCs w:val="22"/>
              </w:rPr>
              <w:t>Bendrieji įsipareigojimai:</w:t>
            </w:r>
          </w:p>
          <w:p w14:paraId="71321812" w14:textId="77777777" w:rsidR="00A34557" w:rsidRPr="00997635" w:rsidRDefault="00A34557" w:rsidP="005B59A2">
            <w:pPr>
              <w:jc w:val="both"/>
              <w:rPr>
                <w:i/>
                <w:sz w:val="22"/>
                <w:szCs w:val="22"/>
              </w:rPr>
            </w:pPr>
            <w:r w:rsidRPr="00997635">
              <w:rPr>
                <w:i/>
                <w:sz w:val="22"/>
                <w:szCs w:val="22"/>
              </w:rPr>
              <w:t>Vadovaudamasi Vietos projektų administr</w:t>
            </w:r>
            <w:r w:rsidR="00997635" w:rsidRPr="00997635">
              <w:rPr>
                <w:i/>
                <w:sz w:val="22"/>
                <w:szCs w:val="22"/>
              </w:rPr>
              <w:t>avimo taisyklių 35 punktu</w:t>
            </w:r>
            <w:r w:rsidRPr="00997635">
              <w:rPr>
                <w:i/>
                <w:sz w:val="22"/>
                <w:szCs w:val="22"/>
              </w:rPr>
              <w:t xml:space="preserve">. </w:t>
            </w:r>
          </w:p>
        </w:tc>
      </w:tr>
      <w:tr w:rsidR="00FA4A92" w:rsidRPr="00FA4A92" w14:paraId="4A6BF78F" w14:textId="77777777" w:rsidTr="00522E88">
        <w:tc>
          <w:tcPr>
            <w:tcW w:w="846" w:type="dxa"/>
            <w:tcBorders>
              <w:top w:val="single" w:sz="4" w:space="0" w:color="auto"/>
              <w:left w:val="single" w:sz="4" w:space="0" w:color="auto"/>
              <w:bottom w:val="single" w:sz="4" w:space="0" w:color="auto"/>
              <w:right w:val="single" w:sz="4" w:space="0" w:color="auto"/>
            </w:tcBorders>
          </w:tcPr>
          <w:p w14:paraId="06E8BD20" w14:textId="77777777" w:rsidR="00997635" w:rsidRPr="00FA4A92" w:rsidRDefault="00997635" w:rsidP="00522E88">
            <w:pPr>
              <w:rPr>
                <w:sz w:val="22"/>
                <w:szCs w:val="22"/>
              </w:rPr>
            </w:pPr>
            <w:r w:rsidRPr="00FA4A92">
              <w:rPr>
                <w:sz w:val="22"/>
                <w:szCs w:val="22"/>
              </w:rPr>
              <w:t>8.1.1.</w:t>
            </w:r>
          </w:p>
        </w:tc>
        <w:tc>
          <w:tcPr>
            <w:tcW w:w="8784" w:type="dxa"/>
            <w:tcBorders>
              <w:top w:val="single" w:sz="4" w:space="0" w:color="auto"/>
              <w:left w:val="single" w:sz="4" w:space="0" w:color="auto"/>
              <w:bottom w:val="single" w:sz="4" w:space="0" w:color="auto"/>
              <w:right w:val="single" w:sz="4" w:space="0" w:color="auto"/>
            </w:tcBorders>
          </w:tcPr>
          <w:p w14:paraId="29AC19F1" w14:textId="77777777" w:rsidR="00997635" w:rsidRPr="00FA4A92" w:rsidRDefault="00997635" w:rsidP="00522E88">
            <w:pPr>
              <w:jc w:val="both"/>
              <w:rPr>
                <w:sz w:val="22"/>
                <w:szCs w:val="22"/>
              </w:rPr>
            </w:pPr>
            <w:r w:rsidRPr="00FA4A92">
              <w:rPr>
                <w:rFonts w:eastAsia="Calibri"/>
                <w:sz w:val="22"/>
                <w:szCs w:val="22"/>
              </w:rPr>
              <w:t>nenutraukti gamybinės veiklos ir neperkelti jos už VVG teritorijos ribų (taikoma, jeigu vietos projektas susijęs su investicijomis į infrastruktūrą, verslą, išskyrus atvejus, nurodytus Taisyklių 23.1.4.1 ir 23.1.4.2 papunkčiuose);</w:t>
            </w:r>
          </w:p>
        </w:tc>
      </w:tr>
      <w:tr w:rsidR="00FA4A92" w:rsidRPr="00FA4A92" w14:paraId="05848130" w14:textId="77777777" w:rsidTr="00522E88">
        <w:tc>
          <w:tcPr>
            <w:tcW w:w="846" w:type="dxa"/>
            <w:tcBorders>
              <w:top w:val="single" w:sz="4" w:space="0" w:color="auto"/>
              <w:left w:val="single" w:sz="4" w:space="0" w:color="auto"/>
              <w:bottom w:val="single" w:sz="4" w:space="0" w:color="auto"/>
              <w:right w:val="single" w:sz="4" w:space="0" w:color="auto"/>
            </w:tcBorders>
          </w:tcPr>
          <w:p w14:paraId="2B050DF4" w14:textId="77777777" w:rsidR="00997635" w:rsidRPr="00FA4A92" w:rsidRDefault="00997635" w:rsidP="00522E88">
            <w:pPr>
              <w:rPr>
                <w:sz w:val="22"/>
                <w:szCs w:val="22"/>
              </w:rPr>
            </w:pPr>
            <w:r w:rsidRPr="00FA4A92">
              <w:rPr>
                <w:sz w:val="22"/>
                <w:szCs w:val="22"/>
              </w:rPr>
              <w:t>8.1.2</w:t>
            </w:r>
          </w:p>
        </w:tc>
        <w:tc>
          <w:tcPr>
            <w:tcW w:w="8784" w:type="dxa"/>
            <w:tcBorders>
              <w:top w:val="single" w:sz="4" w:space="0" w:color="auto"/>
              <w:left w:val="single" w:sz="4" w:space="0" w:color="auto"/>
              <w:bottom w:val="single" w:sz="4" w:space="0" w:color="auto"/>
              <w:right w:val="single" w:sz="4" w:space="0" w:color="auto"/>
            </w:tcBorders>
          </w:tcPr>
          <w:p w14:paraId="7BF51DC8" w14:textId="77777777" w:rsidR="00997635" w:rsidRPr="00FA4A92" w:rsidRDefault="00997635" w:rsidP="00522E88">
            <w:pPr>
              <w:jc w:val="both"/>
              <w:rPr>
                <w:sz w:val="22"/>
                <w:szCs w:val="22"/>
              </w:rPr>
            </w:pPr>
            <w:r w:rsidRPr="00FA4A92">
              <w:rPr>
                <w:rFonts w:eastAsia="Calibri"/>
                <w:sz w:val="22"/>
                <w:szCs w:val="22"/>
              </w:rPr>
              <w:t>nepakeisti nekilnojamojo turto arba jo dalies, į kurį investuojama, nuosavybės teisių (taikoma, jeigu vietos projektas susijęs su investicijomis į infrastruktūrą arba verslą);</w:t>
            </w:r>
          </w:p>
        </w:tc>
      </w:tr>
      <w:tr w:rsidR="00FA4A92" w:rsidRPr="00FA4A92" w14:paraId="0E69A6DB" w14:textId="77777777" w:rsidTr="00522E88">
        <w:tc>
          <w:tcPr>
            <w:tcW w:w="846" w:type="dxa"/>
            <w:tcBorders>
              <w:top w:val="single" w:sz="4" w:space="0" w:color="auto"/>
              <w:left w:val="single" w:sz="4" w:space="0" w:color="auto"/>
              <w:bottom w:val="single" w:sz="4" w:space="0" w:color="auto"/>
              <w:right w:val="single" w:sz="4" w:space="0" w:color="auto"/>
            </w:tcBorders>
          </w:tcPr>
          <w:p w14:paraId="475CC7E8" w14:textId="77777777" w:rsidR="00997635" w:rsidRPr="00FA4A92" w:rsidRDefault="00997635" w:rsidP="00522E88">
            <w:pPr>
              <w:rPr>
                <w:sz w:val="22"/>
                <w:szCs w:val="22"/>
              </w:rPr>
            </w:pPr>
            <w:r w:rsidRPr="00FA4A92">
              <w:rPr>
                <w:sz w:val="22"/>
                <w:szCs w:val="22"/>
              </w:rPr>
              <w:t>8.1.3</w:t>
            </w:r>
          </w:p>
        </w:tc>
        <w:tc>
          <w:tcPr>
            <w:tcW w:w="8784" w:type="dxa"/>
            <w:tcBorders>
              <w:top w:val="single" w:sz="4" w:space="0" w:color="auto"/>
              <w:left w:val="single" w:sz="4" w:space="0" w:color="auto"/>
              <w:bottom w:val="single" w:sz="4" w:space="0" w:color="auto"/>
              <w:right w:val="single" w:sz="4" w:space="0" w:color="auto"/>
            </w:tcBorders>
          </w:tcPr>
          <w:p w14:paraId="4D6DF555" w14:textId="77777777" w:rsidR="00997635" w:rsidRPr="00FA4A92" w:rsidRDefault="00997635" w:rsidP="00522E88">
            <w:pPr>
              <w:jc w:val="both"/>
              <w:rPr>
                <w:sz w:val="22"/>
                <w:szCs w:val="22"/>
              </w:rPr>
            </w:pPr>
            <w:r w:rsidRPr="00FA4A92">
              <w:rPr>
                <w:rFonts w:eastAsia="Calibri"/>
                <w:sz w:val="22"/>
                <w:szCs w:val="22"/>
              </w:rPr>
              <w:t>nepakeisti veiklos pobūdžio, tikslų ar įgyvendinimo sąlygų, kai tokie veiksmai pakenkia pradiniams vietos projekto tikslams (taikoma, jeigu vietos projektas susijęs su investicijomis į infrastruktūrą arba verslą). Jeigu kaip vietos projekto vykdytojas, planuosiu daryti bet kokius šiame Taisyklių papunktyje minimų vietos projektų pakeitimus, iki vietos projekto pakeitimų pradžios turiu apie tai informuoti VPS vykdytoją ir Agentūrą. Galutinį sprendimą dėl planuojamų vietos projekto pakeitimų neigiamos įtakos pradiniams vietos projekto tikslams buvimo arba nebuvimo priima Agentūra vidaus procedūrose nustatyta tvarka;</w:t>
            </w:r>
          </w:p>
        </w:tc>
      </w:tr>
      <w:tr w:rsidR="00FA4A92" w:rsidRPr="00FA4A92" w14:paraId="63A43B27" w14:textId="77777777" w:rsidTr="00522E88">
        <w:tc>
          <w:tcPr>
            <w:tcW w:w="846" w:type="dxa"/>
            <w:tcBorders>
              <w:top w:val="single" w:sz="4" w:space="0" w:color="auto"/>
              <w:left w:val="single" w:sz="4" w:space="0" w:color="auto"/>
              <w:bottom w:val="single" w:sz="4" w:space="0" w:color="auto"/>
              <w:right w:val="single" w:sz="4" w:space="0" w:color="auto"/>
            </w:tcBorders>
          </w:tcPr>
          <w:p w14:paraId="0632E565" w14:textId="77777777" w:rsidR="00997635" w:rsidRPr="00FA4A92" w:rsidRDefault="00997635" w:rsidP="00522E88">
            <w:pPr>
              <w:rPr>
                <w:sz w:val="22"/>
                <w:szCs w:val="22"/>
              </w:rPr>
            </w:pPr>
            <w:r w:rsidRPr="00FA4A92">
              <w:rPr>
                <w:sz w:val="22"/>
                <w:szCs w:val="22"/>
              </w:rPr>
              <w:t>8.1.4</w:t>
            </w:r>
          </w:p>
        </w:tc>
        <w:tc>
          <w:tcPr>
            <w:tcW w:w="8784" w:type="dxa"/>
            <w:tcBorders>
              <w:top w:val="single" w:sz="4" w:space="0" w:color="auto"/>
              <w:left w:val="single" w:sz="4" w:space="0" w:color="auto"/>
              <w:bottom w:val="single" w:sz="4" w:space="0" w:color="auto"/>
              <w:right w:val="single" w:sz="4" w:space="0" w:color="auto"/>
            </w:tcBorders>
          </w:tcPr>
          <w:p w14:paraId="69971241" w14:textId="77777777" w:rsidR="00997635" w:rsidRPr="00FA4A92" w:rsidRDefault="00997635" w:rsidP="00522E88">
            <w:pPr>
              <w:jc w:val="both"/>
              <w:rPr>
                <w:rFonts w:eastAsia="Calibri"/>
                <w:sz w:val="22"/>
                <w:szCs w:val="22"/>
              </w:rPr>
            </w:pPr>
            <w:r w:rsidRPr="00FA4A92">
              <w:rPr>
                <w:rFonts w:eastAsia="Calibri"/>
                <w:sz w:val="22"/>
                <w:szCs w:val="22"/>
              </w:rPr>
              <w:t>viešinti gautą paramą Taisyklių 155–160 punktų nustatyta tvarka;</w:t>
            </w:r>
          </w:p>
        </w:tc>
      </w:tr>
      <w:tr w:rsidR="00FA4A92" w:rsidRPr="00FA4A92" w14:paraId="2CC9D9F8" w14:textId="77777777" w:rsidTr="00522E88">
        <w:tc>
          <w:tcPr>
            <w:tcW w:w="846" w:type="dxa"/>
            <w:tcBorders>
              <w:top w:val="single" w:sz="4" w:space="0" w:color="auto"/>
              <w:left w:val="single" w:sz="4" w:space="0" w:color="auto"/>
              <w:bottom w:val="single" w:sz="4" w:space="0" w:color="auto"/>
              <w:right w:val="single" w:sz="4" w:space="0" w:color="auto"/>
            </w:tcBorders>
          </w:tcPr>
          <w:p w14:paraId="2E7E2475" w14:textId="77777777" w:rsidR="00997635" w:rsidRPr="00FA4A92" w:rsidRDefault="00997635" w:rsidP="00522E88">
            <w:pPr>
              <w:rPr>
                <w:sz w:val="22"/>
                <w:szCs w:val="22"/>
              </w:rPr>
            </w:pPr>
            <w:r w:rsidRPr="00FA4A92">
              <w:rPr>
                <w:sz w:val="22"/>
                <w:szCs w:val="22"/>
              </w:rPr>
              <w:t>8.1.5</w:t>
            </w:r>
          </w:p>
        </w:tc>
        <w:tc>
          <w:tcPr>
            <w:tcW w:w="8784" w:type="dxa"/>
            <w:tcBorders>
              <w:top w:val="single" w:sz="4" w:space="0" w:color="auto"/>
              <w:left w:val="single" w:sz="4" w:space="0" w:color="auto"/>
              <w:bottom w:val="single" w:sz="4" w:space="0" w:color="auto"/>
              <w:right w:val="single" w:sz="4" w:space="0" w:color="auto"/>
            </w:tcBorders>
          </w:tcPr>
          <w:p w14:paraId="568BE237" w14:textId="77777777" w:rsidR="00FA4A92" w:rsidRPr="00FA4A92" w:rsidRDefault="00FA4A92" w:rsidP="00FA4A92">
            <w:pPr>
              <w:overflowPunct w:val="0"/>
              <w:ind w:firstLine="720"/>
              <w:jc w:val="both"/>
              <w:textAlignment w:val="baseline"/>
              <w:rPr>
                <w:sz w:val="22"/>
                <w:szCs w:val="18"/>
              </w:rPr>
            </w:pPr>
            <w:r w:rsidRPr="00FA4A92">
              <w:rPr>
                <w:rFonts w:eastAsia="Calibri"/>
                <w:sz w:val="22"/>
                <w:szCs w:val="22"/>
              </w:rPr>
              <w:t>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w:t>
            </w:r>
            <w:r w:rsidRPr="00FA4A92">
              <w:rPr>
                <w:rFonts w:eastAsia="Calibri"/>
                <w:b/>
                <w:bCs/>
                <w:sz w:val="22"/>
                <w:szCs w:val="22"/>
              </w:rPr>
              <w:t xml:space="preserve"> </w:t>
            </w:r>
            <w:r w:rsidRPr="00FA4A92">
              <w:rPr>
                <w:rFonts w:eastAsia="Calibri"/>
                <w:sz w:val="22"/>
                <w:szCs w:val="22"/>
              </w:rPr>
              <w:t>(didžiausiu turto atkuriamosios vertės draudimu nuo visų galimų rizikos atvejų, o įgyvendinus vietos projektą – likutine verte, atsižvelgiant į atitinkamos rūšies turto naudojimo laiką ir taikomas turto nusidėvėjimo normas).</w:t>
            </w:r>
            <w:r w:rsidRPr="00FA4A92">
              <w:rPr>
                <w:rFonts w:eastAsia="Calibri"/>
                <w:b/>
                <w:bCs/>
                <w:sz w:val="22"/>
                <w:szCs w:val="22"/>
              </w:rPr>
              <w:t xml:space="preserve"> </w:t>
            </w:r>
            <w:r w:rsidRPr="00FA4A92">
              <w:rPr>
                <w:rFonts w:eastAsia="Calibri"/>
                <w:sz w:val="22"/>
                <w:szCs w:val="22"/>
              </w:rPr>
              <w:t>Įvykus įvykiui vietos projekto vykdytojas įsipareigoja nedelsdamas, bet ne vėliau kaip per 10 darbo dienų, apie tai raštu pranešti VPS vykdytojai, o ši nedelsdama, bet ne vėliau kaip per 5 darbo dienas, apie tai informuoti Agentūrą.</w:t>
            </w:r>
            <w:r w:rsidRPr="00FA4A92">
              <w:rPr>
                <w:sz w:val="22"/>
                <w:szCs w:val="18"/>
              </w:rPr>
              <w:t xml:space="preserve"> </w:t>
            </w:r>
            <w:r w:rsidRPr="00FA4A92">
              <w:rPr>
                <w:rFonts w:eastAsia="Calibri"/>
                <w:sz w:val="22"/>
                <w:szCs w:val="22"/>
              </w:rPr>
              <w:t>Įvykus įvykiui, kurio metu sunaikinamas vietos projekto lėšomis įsigytas ar sukurtas turtas, vietos projekto vykdytojas įsipareigoja vietos projekto įgyvendinimo laikotarpiu atkurti turtą ne mažesne</w:t>
            </w:r>
            <w:r w:rsidRPr="00FA4A92">
              <w:rPr>
                <w:rFonts w:eastAsia="Calibri"/>
                <w:b/>
                <w:bCs/>
                <w:sz w:val="22"/>
                <w:szCs w:val="22"/>
              </w:rPr>
              <w:t xml:space="preserve"> </w:t>
            </w:r>
            <w:r w:rsidRPr="00FA4A92">
              <w:rPr>
                <w:rFonts w:eastAsia="Calibri"/>
                <w:sz w:val="22"/>
                <w:szCs w:val="22"/>
              </w:rPr>
              <w:t>negu atkuriamąja turto verte ir ne blogesnių techninių parametrų;</w:t>
            </w:r>
            <w:r w:rsidRPr="00FA4A92">
              <w:rPr>
                <w:sz w:val="22"/>
                <w:szCs w:val="18"/>
              </w:rPr>
              <w:t xml:space="preserve"> </w:t>
            </w:r>
          </w:p>
          <w:p w14:paraId="705FF869" w14:textId="77777777" w:rsidR="00997635" w:rsidRPr="00FA4A92" w:rsidRDefault="00997635" w:rsidP="00522E88">
            <w:pPr>
              <w:jc w:val="both"/>
              <w:rPr>
                <w:sz w:val="22"/>
                <w:szCs w:val="22"/>
              </w:rPr>
            </w:pPr>
          </w:p>
        </w:tc>
      </w:tr>
      <w:tr w:rsidR="00FA4A92" w:rsidRPr="00FA4A92" w14:paraId="69473C53" w14:textId="77777777" w:rsidTr="00522E88">
        <w:tc>
          <w:tcPr>
            <w:tcW w:w="846" w:type="dxa"/>
            <w:tcBorders>
              <w:top w:val="single" w:sz="4" w:space="0" w:color="auto"/>
              <w:left w:val="single" w:sz="4" w:space="0" w:color="auto"/>
              <w:bottom w:val="single" w:sz="4" w:space="0" w:color="auto"/>
              <w:right w:val="single" w:sz="4" w:space="0" w:color="auto"/>
            </w:tcBorders>
          </w:tcPr>
          <w:p w14:paraId="56BBC274" w14:textId="77777777" w:rsidR="00997635" w:rsidRPr="00FA4A92" w:rsidRDefault="00997635" w:rsidP="00522E88">
            <w:pPr>
              <w:rPr>
                <w:sz w:val="22"/>
                <w:szCs w:val="22"/>
              </w:rPr>
            </w:pPr>
            <w:r w:rsidRPr="00FA4A92">
              <w:rPr>
                <w:sz w:val="22"/>
                <w:szCs w:val="22"/>
              </w:rPr>
              <w:t>8.1.6.</w:t>
            </w:r>
          </w:p>
        </w:tc>
        <w:tc>
          <w:tcPr>
            <w:tcW w:w="8784" w:type="dxa"/>
            <w:tcBorders>
              <w:top w:val="single" w:sz="4" w:space="0" w:color="auto"/>
              <w:left w:val="single" w:sz="4" w:space="0" w:color="auto"/>
              <w:bottom w:val="single" w:sz="4" w:space="0" w:color="auto"/>
              <w:right w:val="single" w:sz="4" w:space="0" w:color="auto"/>
            </w:tcBorders>
          </w:tcPr>
          <w:p w14:paraId="7C1FC14A" w14:textId="77777777" w:rsidR="00997635" w:rsidRPr="00FA4A92" w:rsidRDefault="00997635" w:rsidP="00522E88">
            <w:pPr>
              <w:jc w:val="both"/>
              <w:rPr>
                <w:rFonts w:eastAsia="Calibri"/>
                <w:sz w:val="22"/>
                <w:szCs w:val="22"/>
              </w:rPr>
            </w:pPr>
            <w:r w:rsidRPr="00FA4A92">
              <w:rPr>
                <w:sz w:val="22"/>
                <w:szCs w:val="22"/>
              </w:rPr>
              <w:t xml:space="preserve">įsipareigoju </w:t>
            </w:r>
            <w:r w:rsidRPr="00FA4A92">
              <w:rPr>
                <w:rFonts w:eastAsia="Calibri"/>
                <w:sz w:val="22"/>
                <w:szCs w:val="22"/>
              </w:rPr>
              <w:t>su vietos projektu susijusių finansinių operacijų įrašus atskirti nuo kitų vietos projekto vykdytojo vykdomų finansinių operacijų;</w:t>
            </w:r>
          </w:p>
        </w:tc>
      </w:tr>
      <w:tr w:rsidR="00FA4A92" w:rsidRPr="00FA4A92" w14:paraId="54755039" w14:textId="77777777" w:rsidTr="00522E88">
        <w:tc>
          <w:tcPr>
            <w:tcW w:w="846" w:type="dxa"/>
            <w:tcBorders>
              <w:top w:val="single" w:sz="4" w:space="0" w:color="auto"/>
              <w:left w:val="single" w:sz="4" w:space="0" w:color="auto"/>
              <w:bottom w:val="single" w:sz="4" w:space="0" w:color="auto"/>
              <w:right w:val="single" w:sz="4" w:space="0" w:color="auto"/>
            </w:tcBorders>
          </w:tcPr>
          <w:p w14:paraId="6CE23383" w14:textId="77777777" w:rsidR="00997635" w:rsidRPr="00FA4A92" w:rsidRDefault="00997635" w:rsidP="00522E88">
            <w:pPr>
              <w:rPr>
                <w:sz w:val="22"/>
                <w:szCs w:val="22"/>
              </w:rPr>
            </w:pPr>
            <w:r w:rsidRPr="00FA4A92">
              <w:rPr>
                <w:sz w:val="22"/>
                <w:szCs w:val="22"/>
              </w:rPr>
              <w:t>8.1.7</w:t>
            </w:r>
          </w:p>
        </w:tc>
        <w:tc>
          <w:tcPr>
            <w:tcW w:w="8784" w:type="dxa"/>
            <w:tcBorders>
              <w:top w:val="single" w:sz="4" w:space="0" w:color="auto"/>
              <w:left w:val="single" w:sz="4" w:space="0" w:color="auto"/>
              <w:bottom w:val="single" w:sz="4" w:space="0" w:color="auto"/>
              <w:right w:val="single" w:sz="4" w:space="0" w:color="auto"/>
            </w:tcBorders>
          </w:tcPr>
          <w:p w14:paraId="3CDF0FFE" w14:textId="77777777" w:rsidR="00997635" w:rsidRPr="00FA4A92" w:rsidRDefault="00997635" w:rsidP="00522E88">
            <w:pPr>
              <w:jc w:val="both"/>
              <w:rPr>
                <w:rFonts w:eastAsia="Calibri"/>
                <w:sz w:val="22"/>
                <w:szCs w:val="22"/>
              </w:rPr>
            </w:pPr>
            <w:r w:rsidRPr="00FA4A92">
              <w:rPr>
                <w:rFonts w:eastAsia="Calibri"/>
                <w:sz w:val="22"/>
                <w:szCs w:val="22"/>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A4A92" w:rsidRPr="00FA4A92" w14:paraId="10D7D24B" w14:textId="77777777" w:rsidTr="00522E88">
        <w:tc>
          <w:tcPr>
            <w:tcW w:w="846" w:type="dxa"/>
            <w:tcBorders>
              <w:top w:val="single" w:sz="4" w:space="0" w:color="auto"/>
              <w:left w:val="single" w:sz="4" w:space="0" w:color="auto"/>
              <w:bottom w:val="single" w:sz="4" w:space="0" w:color="auto"/>
              <w:right w:val="single" w:sz="4" w:space="0" w:color="auto"/>
            </w:tcBorders>
          </w:tcPr>
          <w:p w14:paraId="33938974" w14:textId="77777777" w:rsidR="00997635" w:rsidRPr="00FA4A92" w:rsidRDefault="00997635" w:rsidP="00522E88">
            <w:pPr>
              <w:rPr>
                <w:sz w:val="22"/>
                <w:szCs w:val="22"/>
              </w:rPr>
            </w:pPr>
            <w:r w:rsidRPr="00FA4A92">
              <w:rPr>
                <w:sz w:val="22"/>
                <w:szCs w:val="22"/>
              </w:rPr>
              <w:t>8.1.8</w:t>
            </w:r>
          </w:p>
        </w:tc>
        <w:tc>
          <w:tcPr>
            <w:tcW w:w="8784" w:type="dxa"/>
            <w:tcBorders>
              <w:top w:val="single" w:sz="4" w:space="0" w:color="auto"/>
              <w:left w:val="single" w:sz="4" w:space="0" w:color="auto"/>
              <w:bottom w:val="single" w:sz="4" w:space="0" w:color="auto"/>
              <w:right w:val="single" w:sz="4" w:space="0" w:color="auto"/>
            </w:tcBorders>
          </w:tcPr>
          <w:p w14:paraId="3E0CEC73" w14:textId="77777777" w:rsidR="00997635" w:rsidRPr="00FA4A92" w:rsidRDefault="00997635" w:rsidP="00522E88">
            <w:pPr>
              <w:jc w:val="both"/>
              <w:rPr>
                <w:sz w:val="22"/>
                <w:szCs w:val="22"/>
              </w:rPr>
            </w:pPr>
            <w:r w:rsidRPr="00FA4A92">
              <w:rPr>
                <w:rFonts w:eastAsia="Calibri"/>
                <w:sz w:val="22"/>
                <w:szCs w:val="22"/>
              </w:rPr>
              <w:t>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FA4A92" w:rsidRPr="00FA4A92" w14:paraId="44449503" w14:textId="77777777" w:rsidTr="00522E88">
        <w:tc>
          <w:tcPr>
            <w:tcW w:w="846" w:type="dxa"/>
            <w:tcBorders>
              <w:top w:val="single" w:sz="4" w:space="0" w:color="auto"/>
              <w:left w:val="single" w:sz="4" w:space="0" w:color="auto"/>
              <w:bottom w:val="single" w:sz="4" w:space="0" w:color="auto"/>
              <w:right w:val="single" w:sz="4" w:space="0" w:color="auto"/>
            </w:tcBorders>
          </w:tcPr>
          <w:p w14:paraId="42AB4AE8" w14:textId="77777777" w:rsidR="00997635" w:rsidRPr="00FA4A92" w:rsidRDefault="00997635" w:rsidP="00522E88">
            <w:pPr>
              <w:rPr>
                <w:sz w:val="22"/>
                <w:szCs w:val="22"/>
              </w:rPr>
            </w:pPr>
            <w:r w:rsidRPr="00FA4A92">
              <w:rPr>
                <w:sz w:val="22"/>
                <w:szCs w:val="22"/>
              </w:rPr>
              <w:t>8.1.9</w:t>
            </w:r>
          </w:p>
        </w:tc>
        <w:tc>
          <w:tcPr>
            <w:tcW w:w="8784" w:type="dxa"/>
            <w:tcBorders>
              <w:top w:val="single" w:sz="4" w:space="0" w:color="auto"/>
              <w:left w:val="single" w:sz="4" w:space="0" w:color="auto"/>
              <w:bottom w:val="single" w:sz="4" w:space="0" w:color="auto"/>
              <w:right w:val="single" w:sz="4" w:space="0" w:color="auto"/>
            </w:tcBorders>
          </w:tcPr>
          <w:p w14:paraId="406580F2" w14:textId="77777777" w:rsidR="00997635" w:rsidRPr="00FA4A92" w:rsidRDefault="00997635" w:rsidP="00522E88">
            <w:pPr>
              <w:jc w:val="both"/>
              <w:rPr>
                <w:rFonts w:eastAsia="Calibri"/>
                <w:sz w:val="22"/>
                <w:szCs w:val="22"/>
              </w:rPr>
            </w:pPr>
            <w:r w:rsidRPr="00FA4A92">
              <w:rPr>
                <w:rFonts w:eastAsia="Calibri"/>
                <w:sz w:val="22"/>
                <w:szCs w:val="22"/>
              </w:rPr>
              <w:t xml:space="preserve">teikti VPS vykdytojai ir (arba) Agentūrai visą informaciją ir duomenis, susijusius su vietos projekto įgyvendinimu, reikalingus vietos projekto įgyvendinimo valdymui, stebėsenai ir vertinimui atlikti. </w:t>
            </w:r>
          </w:p>
          <w:p w14:paraId="11109584" w14:textId="77777777" w:rsidR="00997635" w:rsidRPr="00FA4A92" w:rsidRDefault="00997635" w:rsidP="00522E88">
            <w:pPr>
              <w:jc w:val="both"/>
              <w:rPr>
                <w:sz w:val="22"/>
                <w:szCs w:val="22"/>
              </w:rPr>
            </w:pPr>
          </w:p>
        </w:tc>
      </w:tr>
      <w:tr w:rsidR="00A34557" w:rsidRPr="00997635" w14:paraId="7BD4FCF8" w14:textId="77777777" w:rsidTr="00997635">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6156670" w14:textId="77777777" w:rsidR="00A34557" w:rsidRPr="00997635" w:rsidRDefault="00997635" w:rsidP="005B59A2">
            <w:pPr>
              <w:rPr>
                <w:sz w:val="22"/>
                <w:szCs w:val="22"/>
              </w:rPr>
            </w:pPr>
            <w:r w:rsidRPr="00997635">
              <w:rPr>
                <w:b/>
                <w:sz w:val="22"/>
                <w:szCs w:val="22"/>
              </w:rPr>
              <w:t>8.2</w:t>
            </w:r>
            <w:r w:rsidR="00A34557" w:rsidRPr="00997635">
              <w:rPr>
                <w:b/>
                <w:sz w:val="22"/>
                <w:szCs w:val="22"/>
              </w:rPr>
              <w:t>.</w:t>
            </w:r>
          </w:p>
        </w:tc>
        <w:tc>
          <w:tcPr>
            <w:tcW w:w="8784" w:type="dxa"/>
            <w:tcBorders>
              <w:top w:val="single" w:sz="4" w:space="0" w:color="auto"/>
              <w:left w:val="single" w:sz="4" w:space="0" w:color="auto"/>
              <w:bottom w:val="single" w:sz="4" w:space="0" w:color="auto"/>
              <w:right w:val="single" w:sz="4" w:space="0" w:color="auto"/>
            </w:tcBorders>
            <w:shd w:val="clear" w:color="auto" w:fill="FBE4D5"/>
            <w:hideMark/>
          </w:tcPr>
          <w:p w14:paraId="4E07A211" w14:textId="77777777" w:rsidR="00A34557" w:rsidRPr="00997635" w:rsidRDefault="00A34557" w:rsidP="005B59A2">
            <w:pPr>
              <w:jc w:val="both"/>
              <w:rPr>
                <w:b/>
                <w:sz w:val="22"/>
                <w:szCs w:val="22"/>
              </w:rPr>
            </w:pPr>
            <w:r w:rsidRPr="00997635">
              <w:rPr>
                <w:b/>
                <w:sz w:val="22"/>
                <w:szCs w:val="22"/>
              </w:rPr>
              <w:t>Papildomi įsipareigojimai:</w:t>
            </w:r>
          </w:p>
          <w:p w14:paraId="15E135AD" w14:textId="77777777" w:rsidR="00A34557" w:rsidRPr="00997635" w:rsidRDefault="00A34557" w:rsidP="00997635">
            <w:pPr>
              <w:jc w:val="both"/>
              <w:rPr>
                <w:b/>
                <w:sz w:val="22"/>
                <w:szCs w:val="22"/>
              </w:rPr>
            </w:pPr>
            <w:r w:rsidRPr="00997635">
              <w:rPr>
                <w:i/>
                <w:sz w:val="22"/>
                <w:szCs w:val="22"/>
              </w:rPr>
              <w:t xml:space="preserve">Vadovaudamasi Vietos projektų administravimo taisyklių 37 punktu ir 41–47 punktais, </w:t>
            </w:r>
          </w:p>
        </w:tc>
      </w:tr>
      <w:tr w:rsidR="005E539D" w:rsidRPr="005E539D" w14:paraId="6DC9F4E9"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34F9AF1B" w14:textId="77777777" w:rsidR="00997635" w:rsidRPr="005E539D" w:rsidRDefault="00997635" w:rsidP="00522E88">
            <w:pPr>
              <w:jc w:val="both"/>
              <w:rPr>
                <w:sz w:val="22"/>
                <w:szCs w:val="22"/>
              </w:rPr>
            </w:pPr>
            <w:r w:rsidRPr="005E539D">
              <w:rPr>
                <w:sz w:val="22"/>
                <w:szCs w:val="22"/>
              </w:rPr>
              <w:lastRenderedPageBreak/>
              <w:t>8.2.1</w:t>
            </w:r>
          </w:p>
        </w:tc>
        <w:tc>
          <w:tcPr>
            <w:tcW w:w="8784" w:type="dxa"/>
            <w:tcBorders>
              <w:top w:val="single" w:sz="4" w:space="0" w:color="auto"/>
              <w:left w:val="single" w:sz="4" w:space="0" w:color="auto"/>
              <w:bottom w:val="single" w:sz="4" w:space="0" w:color="auto"/>
              <w:right w:val="single" w:sz="4" w:space="0" w:color="auto"/>
            </w:tcBorders>
          </w:tcPr>
          <w:p w14:paraId="69BF5FC5" w14:textId="77777777" w:rsidR="00997635" w:rsidRPr="005E539D" w:rsidRDefault="00997635" w:rsidP="00522E88">
            <w:pPr>
              <w:rPr>
                <w:sz w:val="22"/>
                <w:szCs w:val="22"/>
              </w:rPr>
            </w:pPr>
            <w:r w:rsidRPr="005E539D">
              <w:rPr>
                <w:sz w:val="22"/>
                <w:szCs w:val="22"/>
              </w:rPr>
              <w:t xml:space="preserve">prie vietos projekto paraiškos  pateikti vietos projekto verslo planą (FSA 2 priedas), Vienos įmonės deklaraciją (FSA 3 priedas), Smulkiojo ar vidutinio verslo subjekto statuso deklaraciją (FSA 4 priedas) </w:t>
            </w:r>
          </w:p>
        </w:tc>
      </w:tr>
      <w:tr w:rsidR="005E539D" w:rsidRPr="005E539D" w14:paraId="25BF9C04"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10B71396" w14:textId="798C318F" w:rsidR="00997635" w:rsidRPr="005E539D" w:rsidRDefault="00997635" w:rsidP="00522E88">
            <w:pPr>
              <w:jc w:val="both"/>
              <w:rPr>
                <w:sz w:val="22"/>
                <w:szCs w:val="22"/>
              </w:rPr>
            </w:pPr>
            <w:r w:rsidRPr="005E539D">
              <w:rPr>
                <w:sz w:val="22"/>
                <w:szCs w:val="22"/>
              </w:rPr>
              <w:t>8.2.</w:t>
            </w:r>
            <w:r w:rsidR="005E539D" w:rsidRPr="005E539D">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14:paraId="5A771724" w14:textId="77777777" w:rsidR="00997635" w:rsidRPr="005E539D" w:rsidRDefault="00997635" w:rsidP="00522E88">
            <w:pPr>
              <w:rPr>
                <w:sz w:val="22"/>
                <w:szCs w:val="22"/>
              </w:rPr>
            </w:pPr>
            <w:r w:rsidRPr="005E539D">
              <w:rPr>
                <w:sz w:val="22"/>
                <w:szCs w:val="22"/>
              </w:rPr>
              <w:t>patvirtinu, kad vietos projekte numatytas verslas  atitinka ekonomines veiklas, kurios remiamos pagal VPS., vadovaujantis Ekonominės veiklos rūšių klasifikatoriumi, patvirtintu Statistikos departamento prie Lietuvos Respublikos Vyriausybės generalinio direktoriaus 2007 m. spalio 31 d. įsakymu Nr. DĮ-226 „Dėl ekonominės veiklos rūšių klasifikatoriaus patvirtinimo“ (toliau – EVRK):  pagal šį kvietimą teikti verslo vietos projektus, susijusius su žemės ūkio verslo kūrimu, gali būti pasirenkamos ekonominės veiklos rūšys, kurios patenka į EVRK A sekcijos „Žemės ūkis, miškininkystė ir žuvininkystė 1 skyrių „Augalininkystė ir gyvulininkystė, medžioklė ir susijusių paslaugų veikla.</w:t>
            </w:r>
          </w:p>
        </w:tc>
      </w:tr>
      <w:tr w:rsidR="005E539D" w:rsidRPr="005E539D" w14:paraId="00349ADF"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42D11A6C" w14:textId="1FBE3616" w:rsidR="00997635" w:rsidRPr="005E539D" w:rsidRDefault="00997635" w:rsidP="00522E88">
            <w:pPr>
              <w:jc w:val="both"/>
              <w:rPr>
                <w:sz w:val="22"/>
                <w:szCs w:val="22"/>
              </w:rPr>
            </w:pPr>
            <w:r w:rsidRPr="005E539D">
              <w:rPr>
                <w:sz w:val="22"/>
                <w:szCs w:val="22"/>
              </w:rPr>
              <w:t>8.2.</w:t>
            </w:r>
            <w:r w:rsidR="005E539D">
              <w:rPr>
                <w:sz w:val="22"/>
                <w:szCs w:val="22"/>
              </w:rPr>
              <w:t>3</w:t>
            </w:r>
          </w:p>
        </w:tc>
        <w:tc>
          <w:tcPr>
            <w:tcW w:w="8784" w:type="dxa"/>
            <w:tcBorders>
              <w:top w:val="single" w:sz="4" w:space="0" w:color="auto"/>
              <w:left w:val="single" w:sz="4" w:space="0" w:color="auto"/>
              <w:bottom w:val="single" w:sz="4" w:space="0" w:color="auto"/>
              <w:right w:val="single" w:sz="4" w:space="0" w:color="auto"/>
            </w:tcBorders>
          </w:tcPr>
          <w:p w14:paraId="6AEF7A52" w14:textId="77777777" w:rsidR="00997635" w:rsidRPr="005E539D" w:rsidRDefault="00997635" w:rsidP="00522E88">
            <w:pPr>
              <w:rPr>
                <w:sz w:val="22"/>
                <w:szCs w:val="22"/>
              </w:rPr>
            </w:pPr>
            <w:r w:rsidRPr="005E539D">
              <w:rPr>
                <w:sz w:val="22"/>
                <w:szCs w:val="22"/>
              </w:rPr>
              <w:t>patvirtinu, vietos projekte numatytai (-</w:t>
            </w:r>
            <w:proofErr w:type="spellStart"/>
            <w:r w:rsidRPr="005E539D">
              <w:rPr>
                <w:sz w:val="22"/>
                <w:szCs w:val="22"/>
              </w:rPr>
              <w:t>oms</w:t>
            </w:r>
            <w:proofErr w:type="spellEnd"/>
            <w:r w:rsidRPr="005E539D">
              <w:rPr>
                <w:sz w:val="22"/>
                <w:szCs w:val="22"/>
              </w:rPr>
              <w:t>) kurti naujai (-</w:t>
            </w:r>
            <w:proofErr w:type="spellStart"/>
            <w:r w:rsidRPr="005E539D">
              <w:rPr>
                <w:sz w:val="22"/>
                <w:szCs w:val="22"/>
              </w:rPr>
              <w:t>oms</w:t>
            </w:r>
            <w:proofErr w:type="spellEnd"/>
            <w:r w:rsidRPr="005E539D">
              <w:rPr>
                <w:sz w:val="22"/>
                <w:szCs w:val="22"/>
              </w:rPr>
              <w:t>)  darbo vieta (-</w:t>
            </w:r>
            <w:proofErr w:type="spellStart"/>
            <w:r w:rsidRPr="005E539D">
              <w:rPr>
                <w:sz w:val="22"/>
                <w:szCs w:val="22"/>
              </w:rPr>
              <w:t>oms</w:t>
            </w:r>
            <w:proofErr w:type="spellEnd"/>
            <w:r w:rsidRPr="005E539D">
              <w:rPr>
                <w:sz w:val="22"/>
                <w:szCs w:val="22"/>
              </w:rPr>
              <w:t xml:space="preserve">), jų darbo vietos kainą bus skaičiuojama pagal patvirtintą LR Žemės ūkio ministro 2017 m. lapkričio 9 </w:t>
            </w:r>
            <w:proofErr w:type="spellStart"/>
            <w:r w:rsidRPr="005E539D">
              <w:rPr>
                <w:sz w:val="22"/>
                <w:szCs w:val="22"/>
              </w:rPr>
              <w:t>d.įsakymą</w:t>
            </w:r>
            <w:proofErr w:type="spellEnd"/>
            <w:r w:rsidRPr="005E539D">
              <w:rPr>
                <w:sz w:val="22"/>
                <w:szCs w:val="22"/>
              </w:rPr>
              <w:t xml:space="preserve"> Nr. 3D-718 „Projektų, įgyvendinamų pagal Lietuvos kaimo plėtros 2014-2020 metų programos priemones, rodiklio „Naujos darbo vietos sukūrimas ir išlaikymas“ pasiekimo vertinimo metodiką. </w:t>
            </w:r>
          </w:p>
        </w:tc>
      </w:tr>
      <w:tr w:rsidR="005E539D" w:rsidRPr="005E539D" w14:paraId="39F412E8"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7D2612E2" w14:textId="78D89E65" w:rsidR="00997635" w:rsidRPr="005E539D" w:rsidRDefault="00997635" w:rsidP="00522E88">
            <w:pPr>
              <w:jc w:val="both"/>
              <w:rPr>
                <w:sz w:val="22"/>
                <w:szCs w:val="22"/>
              </w:rPr>
            </w:pPr>
            <w:r w:rsidRPr="005E539D">
              <w:rPr>
                <w:sz w:val="22"/>
                <w:szCs w:val="22"/>
              </w:rPr>
              <w:t>8.2.</w:t>
            </w:r>
            <w:r w:rsidR="005E539D">
              <w:rPr>
                <w:sz w:val="22"/>
                <w:szCs w:val="22"/>
              </w:rPr>
              <w:t>4</w:t>
            </w:r>
          </w:p>
        </w:tc>
        <w:tc>
          <w:tcPr>
            <w:tcW w:w="8784" w:type="dxa"/>
            <w:tcBorders>
              <w:top w:val="single" w:sz="4" w:space="0" w:color="auto"/>
              <w:left w:val="single" w:sz="4" w:space="0" w:color="auto"/>
              <w:bottom w:val="single" w:sz="4" w:space="0" w:color="auto"/>
              <w:right w:val="single" w:sz="4" w:space="0" w:color="auto"/>
            </w:tcBorders>
          </w:tcPr>
          <w:p w14:paraId="38AF58F2" w14:textId="77777777" w:rsidR="00997635" w:rsidRPr="005E539D" w:rsidRDefault="00997635" w:rsidP="00522E88">
            <w:pPr>
              <w:rPr>
                <w:sz w:val="22"/>
                <w:szCs w:val="22"/>
              </w:rPr>
            </w:pPr>
            <w:r w:rsidRPr="005E539D">
              <w:rPr>
                <w:sz w:val="22"/>
                <w:szCs w:val="22"/>
              </w:rPr>
              <w:t xml:space="preserve">įsipareigoju, kad kai pagal teisės aktų reikalavimus pareiškėjo projekte numatytiems statybos (naujo statinio statyba, statinio rekonstravimas, statinio kapitalinis remontas) darbams vykdyti yra privalomas statybą leidžiantis dokumentas, kartu su paramos paraiška bus pateikiamas statinio projektas (pateikiamos statinio techninio projekto bendroji, sklypo sutvarkymo (sklypo plano), architektūros, konstrukcijų, statybos skaičiuojamosios kainos nustatymo dalys) ar supaprastintas projektas, bei statybą leidžiantis dokumentas, skaičiuojamosios kainos dalies ekspertizės aktas, parengtas įstaigos, turinčios teisę užsiimti šia veikla. Jei pirmiau nurodyti dokumentai su paraiška nepateikiami, jie turi būti pateikiami ne vėliau kaip su pirmuoju mokėjimo prašymu, o su paraiška turi būti pateikti projektiniai pasiūlymai (aiškinamasis raštas, sklypo planas su pažymėtais esamais ir projektuojamais statiniais, vaizdinė informacija) su statybos vertės skaičiavimais. Kai pagal teisės aktų reikalavimus statybą leidžiantis dokumentas neprivalomas, su paraiška bus pateikti kiti bendrieji projektiniai dokumentai (aiškinamasis raštas, sklypo planas su pažymėtais esamais ir projektuojamais statiniais, statybos vertės skaičiavimai). </w:t>
            </w:r>
          </w:p>
        </w:tc>
      </w:tr>
      <w:tr w:rsidR="00FB6160" w:rsidRPr="00FB6160" w14:paraId="25AF88AB"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638623B3" w14:textId="2FAAF467" w:rsidR="00997635" w:rsidRPr="00FB6160" w:rsidRDefault="00997635" w:rsidP="00522E88">
            <w:pPr>
              <w:jc w:val="both"/>
              <w:rPr>
                <w:sz w:val="22"/>
                <w:szCs w:val="22"/>
              </w:rPr>
            </w:pPr>
            <w:r w:rsidRPr="00FB6160">
              <w:rPr>
                <w:sz w:val="22"/>
                <w:szCs w:val="22"/>
              </w:rPr>
              <w:t>8.2.</w:t>
            </w:r>
            <w:r w:rsidR="00FB6160" w:rsidRPr="00FB6160">
              <w:rPr>
                <w:sz w:val="22"/>
                <w:szCs w:val="22"/>
              </w:rPr>
              <w:t>5</w:t>
            </w:r>
          </w:p>
        </w:tc>
        <w:tc>
          <w:tcPr>
            <w:tcW w:w="8784" w:type="dxa"/>
            <w:tcBorders>
              <w:top w:val="single" w:sz="4" w:space="0" w:color="auto"/>
              <w:left w:val="single" w:sz="4" w:space="0" w:color="auto"/>
              <w:bottom w:val="single" w:sz="4" w:space="0" w:color="auto"/>
              <w:right w:val="single" w:sz="4" w:space="0" w:color="auto"/>
            </w:tcBorders>
          </w:tcPr>
          <w:p w14:paraId="2C146691" w14:textId="77777777" w:rsidR="00997635" w:rsidRPr="00FB6160" w:rsidRDefault="00997635" w:rsidP="00522E88">
            <w:pPr>
              <w:rPr>
                <w:sz w:val="22"/>
                <w:szCs w:val="22"/>
              </w:rPr>
            </w:pPr>
            <w:r w:rsidRPr="00FB6160">
              <w:rPr>
                <w:sz w:val="22"/>
                <w:szCs w:val="22"/>
              </w:rPr>
              <w:t xml:space="preserve">įsipareigoju, pateikti detalų atliktų darbų aktą (su kiekvienu mokėjimo prašymu, kuriame deklaruojamos statybos darbų išlaidos), kuriame atsispindėtų faktiškai atlikti darbai. Aktuose turi būti nurodomi panaudotų medžiagų kiekiai ir kiekvienas atliekamas darbas įvardijamas atskirai. Atlikti darbai negali būti išreiškiami procentine išraiška. </w:t>
            </w:r>
          </w:p>
        </w:tc>
      </w:tr>
      <w:tr w:rsidR="00FB6160" w:rsidRPr="00FB6160" w14:paraId="7A867238"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5A1AC03E" w14:textId="5454C862" w:rsidR="00997635" w:rsidRPr="00FB6160" w:rsidRDefault="00997635" w:rsidP="00522E88">
            <w:pPr>
              <w:jc w:val="both"/>
              <w:rPr>
                <w:sz w:val="22"/>
                <w:szCs w:val="22"/>
              </w:rPr>
            </w:pPr>
            <w:r w:rsidRPr="00FB6160">
              <w:rPr>
                <w:sz w:val="22"/>
                <w:szCs w:val="22"/>
              </w:rPr>
              <w:t>8.2.</w:t>
            </w:r>
            <w:r w:rsidR="00FB6160" w:rsidRPr="00FB6160">
              <w:rPr>
                <w:sz w:val="22"/>
                <w:szCs w:val="22"/>
              </w:rPr>
              <w:t>6</w:t>
            </w:r>
            <w:r w:rsidRPr="00FB6160">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4F4DE63C" w14:textId="77777777" w:rsidR="00997635" w:rsidRPr="00FB6160" w:rsidRDefault="00997635" w:rsidP="00522E88">
            <w:pPr>
              <w:rPr>
                <w:sz w:val="22"/>
                <w:szCs w:val="22"/>
              </w:rPr>
            </w:pPr>
            <w:r w:rsidRPr="00FB6160">
              <w:rPr>
                <w:sz w:val="22"/>
                <w:szCs w:val="22"/>
              </w:rPr>
              <w:t>užbaigus statybos darbus, pateikti statybos užbaigimo dokumentus, kai jie privalomi pagal teisės aktų nuostatas (ne vėliau kaip paskutinio mokėjimo prašymo pateikimo dieną);</w:t>
            </w:r>
          </w:p>
        </w:tc>
      </w:tr>
      <w:tr w:rsidR="00FB6160" w:rsidRPr="00FB6160" w14:paraId="4DA7F197"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12D8DA2A" w14:textId="12C7158B" w:rsidR="00997635" w:rsidRPr="00FB6160" w:rsidRDefault="00997635" w:rsidP="00522E88">
            <w:pPr>
              <w:jc w:val="both"/>
              <w:rPr>
                <w:sz w:val="22"/>
                <w:szCs w:val="22"/>
              </w:rPr>
            </w:pPr>
            <w:r w:rsidRPr="00FB6160">
              <w:rPr>
                <w:sz w:val="22"/>
                <w:szCs w:val="22"/>
              </w:rPr>
              <w:t>8.2.</w:t>
            </w:r>
            <w:r w:rsidR="00FB6160" w:rsidRPr="00FB6160">
              <w:rPr>
                <w:sz w:val="22"/>
                <w:szCs w:val="22"/>
              </w:rPr>
              <w:t>7</w:t>
            </w:r>
            <w:r w:rsidRPr="00FB6160">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24362EA3" w14:textId="77777777" w:rsidR="00997635" w:rsidRPr="00FB6160" w:rsidRDefault="00997635" w:rsidP="00522E88">
            <w:pPr>
              <w:rPr>
                <w:sz w:val="22"/>
                <w:szCs w:val="22"/>
              </w:rPr>
            </w:pPr>
            <w:r w:rsidRPr="00FB6160">
              <w:rPr>
                <w:sz w:val="22"/>
                <w:szCs w:val="22"/>
              </w:rPr>
              <w:t>jei vietos projekte numatytos investicijos, susijusios su maisto tvarkymu, jos  atitiks Valstybinės maisto ir veterinarijos tarnybos kontroliuojamų teisės aktų reikalavimus, kai investicijoms yra taikomi tokie reikalavimai. Vertinimo išvadą dėl investicijų atitikties Valstybinės maisto ir veterinarijos tarnybos kontroliuojamiems teisės aktų reikalavimams išduoda Valstybinė maisto ir veterinarijos tarnyba Agentūros prašymu;</w:t>
            </w:r>
          </w:p>
        </w:tc>
      </w:tr>
      <w:tr w:rsidR="00FB6160" w:rsidRPr="00FB6160" w14:paraId="5A162DD9"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3EEC078C" w14:textId="53A810B9" w:rsidR="00997635" w:rsidRPr="00FB6160" w:rsidRDefault="00997635" w:rsidP="00522E88">
            <w:pPr>
              <w:jc w:val="both"/>
              <w:rPr>
                <w:sz w:val="22"/>
                <w:szCs w:val="22"/>
              </w:rPr>
            </w:pPr>
            <w:r w:rsidRPr="00FB6160">
              <w:rPr>
                <w:sz w:val="22"/>
                <w:szCs w:val="22"/>
              </w:rPr>
              <w:t>8.2.</w:t>
            </w:r>
            <w:r w:rsidR="00FB6160" w:rsidRPr="00FB6160">
              <w:rPr>
                <w:sz w:val="22"/>
                <w:szCs w:val="22"/>
              </w:rPr>
              <w:t>8</w:t>
            </w:r>
            <w:r w:rsidRPr="00FB6160">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7FEA4997" w14:textId="77777777" w:rsidR="00997635" w:rsidRPr="00FB6160" w:rsidRDefault="00997635" w:rsidP="00522E88">
            <w:pPr>
              <w:rPr>
                <w:sz w:val="22"/>
                <w:szCs w:val="22"/>
              </w:rPr>
            </w:pPr>
            <w:r w:rsidRPr="00FB6160">
              <w:rPr>
                <w:sz w:val="22"/>
                <w:szCs w:val="22"/>
              </w:rPr>
              <w:t xml:space="preserve">jeigu pagal VPS priemonę numatytoms tinkamoms finansuoti išlaidoms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įsipareigoju juos nurodyti kaip didžiausius tinkamų finansuoti išlaidų įkainius. </w:t>
            </w:r>
          </w:p>
        </w:tc>
      </w:tr>
      <w:tr w:rsidR="00FB6160" w:rsidRPr="00FB6160" w14:paraId="3DFBB0DF"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1FE9D1C0" w14:textId="0FFF7335" w:rsidR="00997635" w:rsidRPr="00FB6160" w:rsidRDefault="00997635" w:rsidP="00522E88">
            <w:pPr>
              <w:jc w:val="both"/>
              <w:rPr>
                <w:sz w:val="22"/>
                <w:szCs w:val="22"/>
              </w:rPr>
            </w:pPr>
            <w:r w:rsidRPr="00FB6160">
              <w:rPr>
                <w:sz w:val="22"/>
                <w:szCs w:val="22"/>
              </w:rPr>
              <w:t>8.2.</w:t>
            </w:r>
            <w:r w:rsidR="00FB6160" w:rsidRPr="00FB6160">
              <w:rPr>
                <w:sz w:val="22"/>
                <w:szCs w:val="22"/>
              </w:rPr>
              <w:t>9</w:t>
            </w:r>
            <w:r w:rsidRPr="00FB6160">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68206626" w14:textId="77777777" w:rsidR="00997635" w:rsidRPr="00FB6160" w:rsidRDefault="00997635" w:rsidP="00522E88">
            <w:pPr>
              <w:rPr>
                <w:sz w:val="22"/>
                <w:szCs w:val="22"/>
              </w:rPr>
            </w:pPr>
            <w:r w:rsidRPr="00FB6160">
              <w:rPr>
                <w:sz w:val="22"/>
                <w:szCs w:val="22"/>
              </w:rPr>
              <w:t>užtikrinti, kad visos projekte įgytos investicijos atitiks darbo saugos reikalavimus (įsigytos mašinos ir elektrotechnikos gaminiai turi atitikti ES saugos reikalavimus, t. y. turėti ženklą CE);</w:t>
            </w:r>
          </w:p>
        </w:tc>
      </w:tr>
      <w:tr w:rsidR="00FB6160" w:rsidRPr="00FB6160" w14:paraId="798842C1"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7BBD3885" w14:textId="78CBBBD5" w:rsidR="00997635" w:rsidRPr="00FB6160" w:rsidRDefault="00997635" w:rsidP="00522E88">
            <w:pPr>
              <w:jc w:val="both"/>
              <w:rPr>
                <w:sz w:val="22"/>
                <w:szCs w:val="22"/>
              </w:rPr>
            </w:pPr>
            <w:r w:rsidRPr="00FB6160">
              <w:rPr>
                <w:sz w:val="22"/>
                <w:szCs w:val="22"/>
              </w:rPr>
              <w:t>8.2.1</w:t>
            </w:r>
            <w:r w:rsidR="00FB6160" w:rsidRPr="00FB6160">
              <w:rPr>
                <w:sz w:val="22"/>
                <w:szCs w:val="22"/>
              </w:rPr>
              <w:t>0</w:t>
            </w:r>
            <w:r w:rsidRPr="00FB6160">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252E3A88" w14:textId="77777777" w:rsidR="00997635" w:rsidRPr="00FB6160" w:rsidRDefault="00997635" w:rsidP="00522E88">
            <w:pPr>
              <w:rPr>
                <w:sz w:val="22"/>
                <w:szCs w:val="22"/>
              </w:rPr>
            </w:pPr>
            <w:r w:rsidRPr="00FB6160">
              <w:rPr>
                <w:sz w:val="22"/>
                <w:szCs w:val="22"/>
              </w:rPr>
              <w:t xml:space="preserve">įsipareigoju, iki paramos sutarties pasirašymo dienos pateikti pasirašytą paskolos sutartį ir (arba) finansinės nuomos (lizingo) sutartį. </w:t>
            </w:r>
          </w:p>
        </w:tc>
      </w:tr>
      <w:tr w:rsidR="00FB6160" w:rsidRPr="00FB6160" w14:paraId="0366D943"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7B75CDA9" w14:textId="69EE4839" w:rsidR="00997635" w:rsidRPr="00FB6160" w:rsidRDefault="00997635" w:rsidP="00522E88">
            <w:pPr>
              <w:jc w:val="both"/>
              <w:rPr>
                <w:sz w:val="22"/>
                <w:szCs w:val="22"/>
              </w:rPr>
            </w:pPr>
            <w:r w:rsidRPr="00FB6160">
              <w:rPr>
                <w:sz w:val="22"/>
                <w:szCs w:val="22"/>
              </w:rPr>
              <w:t>8.2.1</w:t>
            </w:r>
            <w:r w:rsidR="00FB6160" w:rsidRPr="00FB6160">
              <w:rPr>
                <w:sz w:val="22"/>
                <w:szCs w:val="22"/>
              </w:rPr>
              <w:t>1</w:t>
            </w:r>
            <w:r w:rsidRPr="00FB6160">
              <w:rPr>
                <w:sz w:val="22"/>
                <w:szCs w:val="22"/>
              </w:rPr>
              <w:t>.</w:t>
            </w:r>
          </w:p>
        </w:tc>
        <w:tc>
          <w:tcPr>
            <w:tcW w:w="8784" w:type="dxa"/>
            <w:tcBorders>
              <w:top w:val="single" w:sz="4" w:space="0" w:color="auto"/>
              <w:left w:val="single" w:sz="4" w:space="0" w:color="auto"/>
              <w:bottom w:val="single" w:sz="4" w:space="0" w:color="auto"/>
              <w:right w:val="single" w:sz="4" w:space="0" w:color="auto"/>
            </w:tcBorders>
          </w:tcPr>
          <w:p w14:paraId="715FCDCB" w14:textId="77777777" w:rsidR="00997635" w:rsidRPr="00FB6160" w:rsidRDefault="00997635" w:rsidP="00522E88">
            <w:pPr>
              <w:rPr>
                <w:sz w:val="22"/>
                <w:szCs w:val="22"/>
              </w:rPr>
            </w:pPr>
            <w:r w:rsidRPr="00FB6160">
              <w:rPr>
                <w:sz w:val="22"/>
                <w:szCs w:val="22"/>
              </w:rPr>
              <w:t xml:space="preserve"> pasiekti ir iki projekto kontrolės laikotarpio pabaigos išlaikyti paramos paraiškoje numatytus projekto priežiūros rodiklius.</w:t>
            </w:r>
          </w:p>
        </w:tc>
      </w:tr>
      <w:tr w:rsidR="00FB6160" w:rsidRPr="00FB6160" w14:paraId="4E1C169B" w14:textId="77777777" w:rsidTr="00997635">
        <w:tc>
          <w:tcPr>
            <w:tcW w:w="846" w:type="dxa"/>
            <w:tcBorders>
              <w:top w:val="single" w:sz="4" w:space="0" w:color="auto"/>
              <w:left w:val="single" w:sz="4" w:space="0" w:color="auto"/>
              <w:bottom w:val="single" w:sz="4" w:space="0" w:color="auto"/>
              <w:right w:val="single" w:sz="4" w:space="0" w:color="auto"/>
            </w:tcBorders>
            <w:hideMark/>
          </w:tcPr>
          <w:p w14:paraId="1BA9A434" w14:textId="719E1EC2" w:rsidR="00997635" w:rsidRPr="00FB6160" w:rsidRDefault="00997635" w:rsidP="00522E88">
            <w:pPr>
              <w:jc w:val="both"/>
              <w:rPr>
                <w:sz w:val="22"/>
                <w:szCs w:val="22"/>
              </w:rPr>
            </w:pPr>
            <w:r w:rsidRPr="00FB6160">
              <w:rPr>
                <w:sz w:val="22"/>
                <w:szCs w:val="22"/>
              </w:rPr>
              <w:t>8.2.1</w:t>
            </w:r>
            <w:r w:rsidR="00FB6160" w:rsidRPr="00FB6160">
              <w:rPr>
                <w:sz w:val="22"/>
                <w:szCs w:val="22"/>
              </w:rPr>
              <w:t>2</w:t>
            </w:r>
          </w:p>
        </w:tc>
        <w:tc>
          <w:tcPr>
            <w:tcW w:w="8784" w:type="dxa"/>
            <w:tcBorders>
              <w:top w:val="single" w:sz="4" w:space="0" w:color="auto"/>
              <w:left w:val="single" w:sz="4" w:space="0" w:color="auto"/>
              <w:bottom w:val="single" w:sz="4" w:space="0" w:color="auto"/>
              <w:right w:val="single" w:sz="4" w:space="0" w:color="auto"/>
            </w:tcBorders>
          </w:tcPr>
          <w:p w14:paraId="560D0F98" w14:textId="77777777" w:rsidR="00997635" w:rsidRPr="00FB6160" w:rsidRDefault="00997635" w:rsidP="00522E88">
            <w:pPr>
              <w:rPr>
                <w:sz w:val="22"/>
                <w:szCs w:val="22"/>
              </w:rPr>
            </w:pPr>
            <w:r w:rsidRPr="00FB6160">
              <w:rPr>
                <w:sz w:val="22"/>
                <w:szCs w:val="22"/>
              </w:rPr>
              <w:t>projekto įgyvendinimo metu ir projekto kontrolės laikotarpiu užtikrinti atitiktį atrankos kriterijams, pagal kuriuos projektui buvo suteikti balai</w:t>
            </w:r>
          </w:p>
        </w:tc>
      </w:tr>
    </w:tbl>
    <w:p w14:paraId="269C10BA" w14:textId="77777777" w:rsidR="00A34557" w:rsidRPr="007C1B98" w:rsidRDefault="00A34557" w:rsidP="00A34557">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7C1B98" w:rsidRPr="007C1B98" w14:paraId="040F527E" w14:textId="77777777" w:rsidTr="005B59A2">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4C3A6FEF" w14:textId="77777777" w:rsidR="00A34557" w:rsidRPr="007C1B98" w:rsidRDefault="00A34557" w:rsidP="005B59A2">
            <w:pPr>
              <w:jc w:val="center"/>
              <w:rPr>
                <w:b/>
                <w:sz w:val="22"/>
                <w:szCs w:val="22"/>
              </w:rPr>
            </w:pPr>
            <w:r w:rsidRPr="007C1B98">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8E4FEC9" w14:textId="77777777" w:rsidR="00A34557" w:rsidRPr="007C1B98" w:rsidRDefault="00A34557" w:rsidP="005B59A2">
            <w:pPr>
              <w:jc w:val="both"/>
              <w:rPr>
                <w:b/>
                <w:sz w:val="22"/>
                <w:szCs w:val="22"/>
              </w:rPr>
            </w:pPr>
            <w:r w:rsidRPr="007C1B98">
              <w:rPr>
                <w:b/>
                <w:sz w:val="22"/>
                <w:szCs w:val="22"/>
              </w:rPr>
              <w:t>VIETOS PROJEKTUI ĮGYVENDINTI PASIRINKTAS IŠLAIDŲ MOKĖJIMO BŪDAS</w:t>
            </w:r>
          </w:p>
        </w:tc>
      </w:tr>
      <w:tr w:rsidR="007C1B98" w:rsidRPr="007C1B98" w14:paraId="4149D4EA" w14:textId="77777777" w:rsidTr="005B59A2">
        <w:tc>
          <w:tcPr>
            <w:tcW w:w="959" w:type="dxa"/>
            <w:tcBorders>
              <w:top w:val="single" w:sz="4" w:space="0" w:color="auto"/>
              <w:left w:val="single" w:sz="4" w:space="0" w:color="auto"/>
              <w:bottom w:val="single" w:sz="4" w:space="0" w:color="auto"/>
              <w:right w:val="single" w:sz="4" w:space="0" w:color="auto"/>
            </w:tcBorders>
            <w:hideMark/>
          </w:tcPr>
          <w:p w14:paraId="5ADC6DC9" w14:textId="77777777" w:rsidR="00A34557" w:rsidRPr="007C1B98" w:rsidRDefault="00A34557" w:rsidP="005B59A2">
            <w:pPr>
              <w:jc w:val="center"/>
              <w:rPr>
                <w:sz w:val="22"/>
                <w:szCs w:val="22"/>
              </w:rPr>
            </w:pPr>
            <w:r w:rsidRPr="007C1B98">
              <w:rPr>
                <w:sz w:val="22"/>
                <w:szCs w:val="22"/>
              </w:rPr>
              <w:lastRenderedPageBreak/>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56C92D5" w14:textId="77777777" w:rsidR="00A34557" w:rsidRPr="007C1B98" w:rsidRDefault="00A34557" w:rsidP="005B59A2">
            <w:pPr>
              <w:jc w:val="center"/>
              <w:rPr>
                <w:sz w:val="22"/>
                <w:szCs w:val="22"/>
              </w:rPr>
            </w:pPr>
            <w:r w:rsidRPr="007C1B98">
              <w:rPr>
                <w:sz w:val="22"/>
                <w:szCs w:val="22"/>
              </w:rPr>
              <w:t>II</w:t>
            </w:r>
          </w:p>
        </w:tc>
      </w:tr>
      <w:tr w:rsidR="007C1B98" w:rsidRPr="007C1B98" w14:paraId="5AB5F375" w14:textId="77777777" w:rsidTr="005B59A2">
        <w:tc>
          <w:tcPr>
            <w:tcW w:w="959" w:type="dxa"/>
            <w:tcBorders>
              <w:top w:val="single" w:sz="4" w:space="0" w:color="auto"/>
              <w:left w:val="single" w:sz="4" w:space="0" w:color="auto"/>
              <w:bottom w:val="single" w:sz="4" w:space="0" w:color="auto"/>
              <w:right w:val="single" w:sz="4" w:space="0" w:color="auto"/>
            </w:tcBorders>
            <w:hideMark/>
          </w:tcPr>
          <w:p w14:paraId="4879DF30" w14:textId="77777777" w:rsidR="00A34557" w:rsidRPr="007C1B98" w:rsidRDefault="00A34557" w:rsidP="005B59A2">
            <w:pPr>
              <w:jc w:val="center"/>
              <w:rPr>
                <w:b/>
                <w:sz w:val="22"/>
                <w:szCs w:val="22"/>
              </w:rPr>
            </w:pPr>
            <w:r w:rsidRPr="007C1B98">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6740789" w14:textId="77777777" w:rsidR="00A34557" w:rsidRPr="007C1B98" w:rsidRDefault="00A34557" w:rsidP="005B59A2">
            <w:pPr>
              <w:rPr>
                <w:b/>
                <w:sz w:val="22"/>
                <w:szCs w:val="22"/>
              </w:rPr>
            </w:pPr>
            <w:r w:rsidRPr="007C1B98">
              <w:rPr>
                <w:b/>
                <w:sz w:val="22"/>
                <w:szCs w:val="22"/>
              </w:rPr>
              <w:t xml:space="preserve">Išlaidų mokėjimo būdas </w:t>
            </w:r>
          </w:p>
          <w:p w14:paraId="2C51D71B" w14:textId="77777777" w:rsidR="00A34557" w:rsidRPr="007C1B98" w:rsidRDefault="00A34557" w:rsidP="005B59A2">
            <w:pPr>
              <w:jc w:val="both"/>
              <w:rPr>
                <w:i/>
                <w:sz w:val="22"/>
                <w:szCs w:val="22"/>
              </w:rPr>
            </w:pPr>
            <w:r w:rsidRPr="007C1B98">
              <w:rPr>
                <w:i/>
                <w:sz w:val="22"/>
                <w:szCs w:val="22"/>
              </w:rPr>
              <w:t>Turi būti nurodytas vienas paramos lėšų išmokėjimo būdas, pagal kurį bus įgyvendinamas vietos projektas.</w:t>
            </w:r>
          </w:p>
        </w:tc>
      </w:tr>
      <w:tr w:rsidR="00F622C0" w:rsidRPr="007C1B98" w14:paraId="52598F47" w14:textId="77777777" w:rsidTr="005B59A2">
        <w:tc>
          <w:tcPr>
            <w:tcW w:w="959" w:type="dxa"/>
            <w:tcBorders>
              <w:top w:val="single" w:sz="4" w:space="0" w:color="auto"/>
              <w:left w:val="single" w:sz="4" w:space="0" w:color="auto"/>
              <w:bottom w:val="single" w:sz="4" w:space="0" w:color="auto"/>
              <w:right w:val="single" w:sz="4" w:space="0" w:color="auto"/>
            </w:tcBorders>
          </w:tcPr>
          <w:p w14:paraId="1149C8BE" w14:textId="77777777" w:rsidR="00F622C0" w:rsidRPr="007C1B98" w:rsidRDefault="00F622C0" w:rsidP="005B59A2">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tcPr>
          <w:p w14:paraId="56A6D074" w14:textId="77777777" w:rsidR="00F622C0" w:rsidRPr="007C1B98" w:rsidRDefault="00F622C0" w:rsidP="005B59A2">
            <w:pPr>
              <w:jc w:val="center"/>
              <w:rPr>
                <w:sz w:val="22"/>
                <w:szCs w:val="22"/>
              </w:rPr>
            </w:pPr>
          </w:p>
        </w:tc>
        <w:tc>
          <w:tcPr>
            <w:tcW w:w="8108" w:type="dxa"/>
            <w:tcBorders>
              <w:top w:val="single" w:sz="4" w:space="0" w:color="auto"/>
              <w:left w:val="single" w:sz="4" w:space="0" w:color="auto"/>
              <w:bottom w:val="single" w:sz="4" w:space="0" w:color="auto"/>
              <w:right w:val="single" w:sz="4" w:space="0" w:color="auto"/>
            </w:tcBorders>
          </w:tcPr>
          <w:p w14:paraId="5897CB27" w14:textId="77777777" w:rsidR="00F622C0" w:rsidRPr="007C1B98" w:rsidRDefault="00F622C0" w:rsidP="005B59A2">
            <w:pPr>
              <w:jc w:val="both"/>
              <w:rPr>
                <w:sz w:val="22"/>
                <w:szCs w:val="22"/>
              </w:rPr>
            </w:pPr>
            <w:r w:rsidRPr="007C1B98">
              <w:rPr>
                <w:sz w:val="22"/>
                <w:szCs w:val="22"/>
              </w:rPr>
              <w:t>Išlaidų kompensavimo</w:t>
            </w:r>
            <w:r>
              <w:rPr>
                <w:sz w:val="22"/>
                <w:szCs w:val="22"/>
              </w:rPr>
              <w:t xml:space="preserve"> su avansu</w:t>
            </w:r>
          </w:p>
        </w:tc>
      </w:tr>
      <w:tr w:rsidR="007C1B98" w:rsidRPr="007C1B98" w14:paraId="1EE54068" w14:textId="77777777" w:rsidTr="005B59A2">
        <w:tc>
          <w:tcPr>
            <w:tcW w:w="959" w:type="dxa"/>
            <w:tcBorders>
              <w:top w:val="single" w:sz="4" w:space="0" w:color="auto"/>
              <w:left w:val="single" w:sz="4" w:space="0" w:color="auto"/>
              <w:bottom w:val="single" w:sz="4" w:space="0" w:color="auto"/>
              <w:right w:val="single" w:sz="4" w:space="0" w:color="auto"/>
            </w:tcBorders>
            <w:hideMark/>
          </w:tcPr>
          <w:p w14:paraId="50DA7726" w14:textId="77777777" w:rsidR="00A34557" w:rsidRPr="007C1B98" w:rsidRDefault="00A34557" w:rsidP="005B59A2">
            <w:pPr>
              <w:jc w:val="center"/>
              <w:rPr>
                <w:sz w:val="22"/>
                <w:szCs w:val="22"/>
              </w:rPr>
            </w:pPr>
            <w:r w:rsidRPr="007C1B98">
              <w:rPr>
                <w:sz w:val="22"/>
                <w:szCs w:val="22"/>
              </w:rPr>
              <w:t>9.</w:t>
            </w:r>
            <w:r w:rsidR="00F622C0">
              <w:rPr>
                <w:sz w:val="22"/>
                <w:szCs w:val="22"/>
              </w:rPr>
              <w:t>2</w:t>
            </w:r>
            <w:r w:rsidRPr="007C1B98">
              <w:rPr>
                <w:sz w:val="22"/>
                <w:szCs w:val="22"/>
              </w:rPr>
              <w:t>.</w:t>
            </w:r>
          </w:p>
        </w:tc>
        <w:tc>
          <w:tcPr>
            <w:tcW w:w="567" w:type="dxa"/>
            <w:tcBorders>
              <w:top w:val="single" w:sz="4" w:space="0" w:color="auto"/>
              <w:left w:val="single" w:sz="4" w:space="0" w:color="auto"/>
              <w:bottom w:val="single" w:sz="4" w:space="0" w:color="auto"/>
              <w:right w:val="single" w:sz="4" w:space="0" w:color="auto"/>
            </w:tcBorders>
            <w:hideMark/>
          </w:tcPr>
          <w:p w14:paraId="6819DD45" w14:textId="77777777" w:rsidR="00A34557" w:rsidRPr="007C1B98" w:rsidRDefault="00A34557" w:rsidP="005B59A2">
            <w:pPr>
              <w:jc w:val="center"/>
              <w:rPr>
                <w:sz w:val="22"/>
                <w:szCs w:val="22"/>
              </w:rPr>
            </w:pPr>
            <w:r w:rsidRPr="007C1B98">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434A928F" w14:textId="77777777" w:rsidR="00A34557" w:rsidRPr="007C1B98" w:rsidRDefault="00A34557" w:rsidP="005B59A2">
            <w:pPr>
              <w:jc w:val="both"/>
              <w:rPr>
                <w:sz w:val="22"/>
                <w:szCs w:val="22"/>
              </w:rPr>
            </w:pPr>
            <w:r w:rsidRPr="007C1B98">
              <w:rPr>
                <w:sz w:val="22"/>
                <w:szCs w:val="22"/>
              </w:rPr>
              <w:t>Išlaidų kompensavimo</w:t>
            </w:r>
          </w:p>
        </w:tc>
      </w:tr>
      <w:tr w:rsidR="007C1B98" w:rsidRPr="007C1B98" w14:paraId="29F12D02" w14:textId="77777777" w:rsidTr="005B59A2">
        <w:tc>
          <w:tcPr>
            <w:tcW w:w="959" w:type="dxa"/>
            <w:tcBorders>
              <w:top w:val="single" w:sz="4" w:space="0" w:color="auto"/>
              <w:left w:val="single" w:sz="4" w:space="0" w:color="auto"/>
              <w:bottom w:val="single" w:sz="4" w:space="0" w:color="auto"/>
              <w:right w:val="single" w:sz="4" w:space="0" w:color="auto"/>
            </w:tcBorders>
            <w:hideMark/>
          </w:tcPr>
          <w:p w14:paraId="5BE4A20F" w14:textId="77777777" w:rsidR="00A34557" w:rsidRPr="007C1B98" w:rsidRDefault="00A34557" w:rsidP="005B59A2">
            <w:pPr>
              <w:jc w:val="center"/>
              <w:rPr>
                <w:sz w:val="22"/>
                <w:szCs w:val="22"/>
              </w:rPr>
            </w:pPr>
            <w:r w:rsidRPr="007C1B98">
              <w:rPr>
                <w:sz w:val="22"/>
                <w:szCs w:val="22"/>
              </w:rPr>
              <w:t>9.</w:t>
            </w:r>
            <w:r w:rsidR="00F622C0">
              <w:rPr>
                <w:sz w:val="22"/>
                <w:szCs w:val="22"/>
              </w:rPr>
              <w:t>3</w:t>
            </w:r>
            <w:r w:rsidRPr="007C1B98">
              <w:rPr>
                <w:sz w:val="22"/>
                <w:szCs w:val="22"/>
              </w:rPr>
              <w:t>.</w:t>
            </w:r>
          </w:p>
        </w:tc>
        <w:tc>
          <w:tcPr>
            <w:tcW w:w="567" w:type="dxa"/>
            <w:tcBorders>
              <w:top w:val="single" w:sz="4" w:space="0" w:color="auto"/>
              <w:left w:val="single" w:sz="4" w:space="0" w:color="auto"/>
              <w:bottom w:val="single" w:sz="4" w:space="0" w:color="auto"/>
              <w:right w:val="single" w:sz="4" w:space="0" w:color="auto"/>
            </w:tcBorders>
            <w:hideMark/>
          </w:tcPr>
          <w:p w14:paraId="6D29EFD7" w14:textId="77777777" w:rsidR="00A34557" w:rsidRPr="007C1B98" w:rsidRDefault="00A34557" w:rsidP="005B59A2">
            <w:pPr>
              <w:jc w:val="center"/>
              <w:rPr>
                <w:sz w:val="22"/>
                <w:szCs w:val="22"/>
              </w:rPr>
            </w:pPr>
            <w:r w:rsidRPr="007C1B98">
              <w:rPr>
                <w:sz w:val="22"/>
                <w:szCs w:val="22"/>
              </w:rPr>
              <w:t>□</w:t>
            </w:r>
          </w:p>
        </w:tc>
        <w:tc>
          <w:tcPr>
            <w:tcW w:w="8108" w:type="dxa"/>
            <w:tcBorders>
              <w:top w:val="single" w:sz="4" w:space="0" w:color="auto"/>
              <w:left w:val="single" w:sz="4" w:space="0" w:color="auto"/>
              <w:bottom w:val="single" w:sz="4" w:space="0" w:color="auto"/>
              <w:right w:val="single" w:sz="4" w:space="0" w:color="auto"/>
            </w:tcBorders>
            <w:hideMark/>
          </w:tcPr>
          <w:p w14:paraId="7CE2F580" w14:textId="77777777" w:rsidR="00A34557" w:rsidRPr="007C1B98" w:rsidRDefault="00A34557" w:rsidP="005B59A2">
            <w:pPr>
              <w:jc w:val="both"/>
              <w:rPr>
                <w:sz w:val="22"/>
                <w:szCs w:val="22"/>
              </w:rPr>
            </w:pPr>
            <w:r w:rsidRPr="007C1B98">
              <w:rPr>
                <w:sz w:val="22"/>
                <w:szCs w:val="22"/>
              </w:rPr>
              <w:t>Sąskaitų apmokėjimo</w:t>
            </w:r>
          </w:p>
        </w:tc>
      </w:tr>
    </w:tbl>
    <w:p w14:paraId="245862CC" w14:textId="77777777" w:rsidR="00A34557" w:rsidRPr="007C1B98" w:rsidRDefault="00A34557" w:rsidP="00A34557">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133"/>
        <w:gridCol w:w="1154"/>
        <w:gridCol w:w="1804"/>
        <w:gridCol w:w="1700"/>
        <w:gridCol w:w="1557"/>
        <w:gridCol w:w="1384"/>
      </w:tblGrid>
      <w:tr w:rsidR="007C1B98" w:rsidRPr="007C1B98" w14:paraId="5B68980F" w14:textId="77777777" w:rsidTr="005B59A2">
        <w:tc>
          <w:tcPr>
            <w:tcW w:w="896" w:type="dxa"/>
            <w:tcBorders>
              <w:top w:val="single" w:sz="4" w:space="0" w:color="auto"/>
              <w:left w:val="single" w:sz="4" w:space="0" w:color="auto"/>
              <w:bottom w:val="single" w:sz="4" w:space="0" w:color="auto"/>
              <w:right w:val="single" w:sz="4" w:space="0" w:color="auto"/>
            </w:tcBorders>
            <w:shd w:val="clear" w:color="auto" w:fill="E5B8B7"/>
            <w:hideMark/>
          </w:tcPr>
          <w:p w14:paraId="6DD2E102" w14:textId="77777777" w:rsidR="00A34557" w:rsidRPr="007C1B98" w:rsidRDefault="00A34557" w:rsidP="005B59A2">
            <w:pPr>
              <w:jc w:val="center"/>
              <w:rPr>
                <w:b/>
                <w:sz w:val="22"/>
                <w:szCs w:val="22"/>
              </w:rPr>
            </w:pPr>
            <w:r w:rsidRPr="007C1B98">
              <w:rPr>
                <w:b/>
                <w:sz w:val="22"/>
                <w:szCs w:val="22"/>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4E0EECB5" w14:textId="77777777" w:rsidR="00A34557" w:rsidRDefault="00A34557" w:rsidP="005B59A2">
            <w:pPr>
              <w:jc w:val="both"/>
              <w:rPr>
                <w:b/>
                <w:sz w:val="22"/>
                <w:szCs w:val="22"/>
              </w:rPr>
            </w:pPr>
            <w:r w:rsidRPr="007C1B98">
              <w:rPr>
                <w:b/>
                <w:sz w:val="22"/>
                <w:szCs w:val="22"/>
              </w:rPr>
              <w:t xml:space="preserve">MOKĖJIMO PRAŠYMŲ TEIKIMO INFORMACIJA </w:t>
            </w:r>
          </w:p>
          <w:p w14:paraId="2D9BB3A5" w14:textId="77777777" w:rsidR="00F622C0" w:rsidRPr="007C1B98" w:rsidRDefault="00F622C0" w:rsidP="005B59A2">
            <w:pPr>
              <w:jc w:val="both"/>
              <w:rPr>
                <w:b/>
                <w:sz w:val="22"/>
                <w:szCs w:val="22"/>
              </w:rPr>
            </w:pPr>
            <w:r w:rsidRPr="00595083">
              <w:rPr>
                <w:i/>
                <w:sz w:val="22"/>
                <w:szCs w:val="22"/>
              </w:rPr>
              <w:t>Jeigu 9 dalyje pasirenkamas kompensavimo su avanso mokėjimu, kai avansas nėra EK tinkamos deklaruoti išlaidos, būdas, informacija apie avanso mokėjimą nepildoma.</w:t>
            </w:r>
          </w:p>
          <w:p w14:paraId="49479D41" w14:textId="77777777" w:rsidR="00A34557" w:rsidRPr="007C1B98" w:rsidRDefault="00A34557" w:rsidP="005B59A2">
            <w:pPr>
              <w:jc w:val="both"/>
              <w:rPr>
                <w:i/>
                <w:sz w:val="22"/>
                <w:szCs w:val="22"/>
              </w:rPr>
            </w:pPr>
          </w:p>
        </w:tc>
      </w:tr>
      <w:tr w:rsidR="007C1B98" w:rsidRPr="007C1B98" w14:paraId="5DE90405" w14:textId="77777777" w:rsidTr="005B59A2">
        <w:tc>
          <w:tcPr>
            <w:tcW w:w="896" w:type="dxa"/>
            <w:tcBorders>
              <w:top w:val="single" w:sz="4" w:space="0" w:color="auto"/>
              <w:left w:val="single" w:sz="4" w:space="0" w:color="auto"/>
              <w:bottom w:val="single" w:sz="4" w:space="0" w:color="auto"/>
              <w:right w:val="single" w:sz="4" w:space="0" w:color="auto"/>
            </w:tcBorders>
            <w:hideMark/>
          </w:tcPr>
          <w:p w14:paraId="569E624C" w14:textId="77777777" w:rsidR="00A34557" w:rsidRPr="007C1B98" w:rsidRDefault="00A34557" w:rsidP="005B59A2">
            <w:pPr>
              <w:jc w:val="center"/>
              <w:rPr>
                <w:b/>
                <w:sz w:val="22"/>
                <w:szCs w:val="22"/>
              </w:rPr>
            </w:pPr>
            <w:r w:rsidRPr="007C1B98">
              <w:rPr>
                <w:b/>
                <w:sz w:val="22"/>
                <w:szCs w:val="22"/>
              </w:rPr>
              <w:t>I</w:t>
            </w:r>
          </w:p>
        </w:tc>
        <w:tc>
          <w:tcPr>
            <w:tcW w:w="1133" w:type="dxa"/>
            <w:tcBorders>
              <w:top w:val="single" w:sz="4" w:space="0" w:color="auto"/>
              <w:left w:val="single" w:sz="4" w:space="0" w:color="auto"/>
              <w:bottom w:val="single" w:sz="4" w:space="0" w:color="auto"/>
              <w:right w:val="single" w:sz="4" w:space="0" w:color="auto"/>
            </w:tcBorders>
            <w:hideMark/>
          </w:tcPr>
          <w:p w14:paraId="152DD833" w14:textId="77777777" w:rsidR="00A34557" w:rsidRPr="007C1B98" w:rsidRDefault="00A34557" w:rsidP="005B59A2">
            <w:pPr>
              <w:jc w:val="center"/>
              <w:rPr>
                <w:b/>
                <w:sz w:val="22"/>
                <w:szCs w:val="22"/>
              </w:rPr>
            </w:pPr>
            <w:r w:rsidRPr="007C1B98">
              <w:rPr>
                <w:b/>
                <w:sz w:val="22"/>
                <w:szCs w:val="22"/>
              </w:rPr>
              <w:t>II</w:t>
            </w:r>
          </w:p>
        </w:tc>
        <w:tc>
          <w:tcPr>
            <w:tcW w:w="1154" w:type="dxa"/>
            <w:tcBorders>
              <w:top w:val="single" w:sz="4" w:space="0" w:color="auto"/>
              <w:left w:val="single" w:sz="4" w:space="0" w:color="auto"/>
              <w:bottom w:val="single" w:sz="4" w:space="0" w:color="auto"/>
              <w:right w:val="single" w:sz="4" w:space="0" w:color="auto"/>
            </w:tcBorders>
            <w:hideMark/>
          </w:tcPr>
          <w:p w14:paraId="1ACBE729" w14:textId="77777777" w:rsidR="00A34557" w:rsidRPr="007C1B98" w:rsidRDefault="00A34557" w:rsidP="005B59A2">
            <w:pPr>
              <w:jc w:val="center"/>
              <w:rPr>
                <w:b/>
                <w:sz w:val="22"/>
                <w:szCs w:val="22"/>
              </w:rPr>
            </w:pPr>
            <w:r w:rsidRPr="007C1B98">
              <w:rPr>
                <w:b/>
                <w:sz w:val="22"/>
                <w:szCs w:val="22"/>
              </w:rPr>
              <w:t>III</w:t>
            </w:r>
          </w:p>
        </w:tc>
        <w:tc>
          <w:tcPr>
            <w:tcW w:w="1804" w:type="dxa"/>
            <w:tcBorders>
              <w:top w:val="single" w:sz="4" w:space="0" w:color="auto"/>
              <w:left w:val="single" w:sz="4" w:space="0" w:color="auto"/>
              <w:bottom w:val="single" w:sz="4" w:space="0" w:color="auto"/>
              <w:right w:val="single" w:sz="4" w:space="0" w:color="auto"/>
            </w:tcBorders>
            <w:hideMark/>
          </w:tcPr>
          <w:p w14:paraId="1B6FC013" w14:textId="77777777" w:rsidR="00A34557" w:rsidRPr="007C1B98" w:rsidRDefault="00A34557" w:rsidP="005B59A2">
            <w:pPr>
              <w:jc w:val="center"/>
              <w:rPr>
                <w:b/>
                <w:sz w:val="22"/>
                <w:szCs w:val="22"/>
              </w:rPr>
            </w:pPr>
            <w:r w:rsidRPr="007C1B98">
              <w:rPr>
                <w:b/>
                <w:sz w:val="22"/>
                <w:szCs w:val="22"/>
              </w:rPr>
              <w:t>IV</w:t>
            </w:r>
          </w:p>
        </w:tc>
        <w:tc>
          <w:tcPr>
            <w:tcW w:w="1700" w:type="dxa"/>
            <w:tcBorders>
              <w:top w:val="single" w:sz="4" w:space="0" w:color="auto"/>
              <w:left w:val="single" w:sz="4" w:space="0" w:color="auto"/>
              <w:bottom w:val="single" w:sz="4" w:space="0" w:color="auto"/>
              <w:right w:val="single" w:sz="4" w:space="0" w:color="auto"/>
            </w:tcBorders>
            <w:hideMark/>
          </w:tcPr>
          <w:p w14:paraId="29286AE0" w14:textId="77777777" w:rsidR="00A34557" w:rsidRPr="007C1B98" w:rsidRDefault="00A34557" w:rsidP="005B59A2">
            <w:pPr>
              <w:jc w:val="center"/>
              <w:rPr>
                <w:b/>
                <w:sz w:val="22"/>
                <w:szCs w:val="22"/>
              </w:rPr>
            </w:pPr>
            <w:r w:rsidRPr="007C1B98">
              <w:rPr>
                <w:b/>
                <w:sz w:val="22"/>
                <w:szCs w:val="22"/>
              </w:rPr>
              <w:t>V</w:t>
            </w:r>
          </w:p>
        </w:tc>
        <w:tc>
          <w:tcPr>
            <w:tcW w:w="1557" w:type="dxa"/>
            <w:tcBorders>
              <w:top w:val="single" w:sz="4" w:space="0" w:color="auto"/>
              <w:left w:val="single" w:sz="4" w:space="0" w:color="auto"/>
              <w:bottom w:val="single" w:sz="4" w:space="0" w:color="auto"/>
              <w:right w:val="single" w:sz="4" w:space="0" w:color="auto"/>
            </w:tcBorders>
            <w:hideMark/>
          </w:tcPr>
          <w:p w14:paraId="0E98E247" w14:textId="77777777" w:rsidR="00A34557" w:rsidRPr="007C1B98" w:rsidRDefault="00A34557" w:rsidP="005B59A2">
            <w:pPr>
              <w:jc w:val="center"/>
              <w:rPr>
                <w:b/>
                <w:sz w:val="22"/>
                <w:szCs w:val="22"/>
              </w:rPr>
            </w:pPr>
            <w:r w:rsidRPr="007C1B98">
              <w:rPr>
                <w:b/>
                <w:sz w:val="22"/>
                <w:szCs w:val="22"/>
              </w:rPr>
              <w:t>VI</w:t>
            </w:r>
          </w:p>
        </w:tc>
        <w:tc>
          <w:tcPr>
            <w:tcW w:w="1384" w:type="dxa"/>
            <w:tcBorders>
              <w:top w:val="single" w:sz="4" w:space="0" w:color="auto"/>
              <w:left w:val="single" w:sz="4" w:space="0" w:color="auto"/>
              <w:bottom w:val="single" w:sz="4" w:space="0" w:color="auto"/>
              <w:right w:val="single" w:sz="4" w:space="0" w:color="auto"/>
            </w:tcBorders>
            <w:hideMark/>
          </w:tcPr>
          <w:p w14:paraId="1A2D7B89" w14:textId="77777777" w:rsidR="00A34557" w:rsidRPr="007C1B98" w:rsidRDefault="00A34557" w:rsidP="005B59A2">
            <w:pPr>
              <w:jc w:val="center"/>
              <w:rPr>
                <w:b/>
                <w:sz w:val="22"/>
                <w:szCs w:val="22"/>
              </w:rPr>
            </w:pPr>
            <w:r w:rsidRPr="007C1B98">
              <w:rPr>
                <w:b/>
                <w:sz w:val="22"/>
                <w:szCs w:val="22"/>
              </w:rPr>
              <w:t>VII</w:t>
            </w:r>
          </w:p>
        </w:tc>
      </w:tr>
      <w:tr w:rsidR="007C1B98" w:rsidRPr="007C1B98" w14:paraId="50E7087F" w14:textId="77777777" w:rsidTr="005B59A2">
        <w:tc>
          <w:tcPr>
            <w:tcW w:w="896" w:type="dxa"/>
            <w:tcBorders>
              <w:top w:val="single" w:sz="4" w:space="0" w:color="auto"/>
              <w:left w:val="single" w:sz="4" w:space="0" w:color="auto"/>
              <w:bottom w:val="single" w:sz="4" w:space="0" w:color="auto"/>
              <w:right w:val="single" w:sz="4" w:space="0" w:color="auto"/>
            </w:tcBorders>
            <w:hideMark/>
          </w:tcPr>
          <w:p w14:paraId="4F4C1812" w14:textId="77777777" w:rsidR="00A34557" w:rsidRPr="007C1B98" w:rsidRDefault="00A34557" w:rsidP="005B59A2">
            <w:pPr>
              <w:jc w:val="center"/>
              <w:rPr>
                <w:sz w:val="22"/>
                <w:szCs w:val="22"/>
              </w:rPr>
            </w:pPr>
            <w:r w:rsidRPr="007C1B98">
              <w:rPr>
                <w:sz w:val="22"/>
                <w:szCs w:val="22"/>
              </w:rPr>
              <w:t>Eil. Nr.</w:t>
            </w:r>
          </w:p>
        </w:tc>
        <w:tc>
          <w:tcPr>
            <w:tcW w:w="1133" w:type="dxa"/>
            <w:tcBorders>
              <w:top w:val="single" w:sz="4" w:space="0" w:color="auto"/>
              <w:left w:val="single" w:sz="4" w:space="0" w:color="auto"/>
              <w:bottom w:val="single" w:sz="4" w:space="0" w:color="auto"/>
              <w:right w:val="single" w:sz="4" w:space="0" w:color="auto"/>
            </w:tcBorders>
            <w:hideMark/>
          </w:tcPr>
          <w:p w14:paraId="354445BA" w14:textId="77777777" w:rsidR="00A34557" w:rsidRPr="007C1B98" w:rsidRDefault="00A34557" w:rsidP="005B59A2">
            <w:pPr>
              <w:jc w:val="center"/>
              <w:rPr>
                <w:sz w:val="22"/>
                <w:szCs w:val="22"/>
              </w:rPr>
            </w:pPr>
            <w:r w:rsidRPr="007C1B98">
              <w:rPr>
                <w:sz w:val="22"/>
                <w:szCs w:val="22"/>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1733CC96" w14:textId="77777777" w:rsidR="00A34557" w:rsidRPr="007C1B98" w:rsidRDefault="00A34557" w:rsidP="005B59A2">
            <w:pPr>
              <w:jc w:val="center"/>
              <w:rPr>
                <w:sz w:val="22"/>
                <w:szCs w:val="22"/>
              </w:rPr>
            </w:pPr>
            <w:r w:rsidRPr="007C1B98">
              <w:rPr>
                <w:sz w:val="22"/>
                <w:szCs w:val="22"/>
              </w:rPr>
              <w:t xml:space="preserve">Mokėjimo prašymo pateikimo data </w:t>
            </w:r>
            <w:r w:rsidRPr="007C1B98">
              <w:rPr>
                <w:i/>
                <w:sz w:val="22"/>
                <w:szCs w:val="22"/>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393C4C11" w14:textId="77777777" w:rsidR="00A34557" w:rsidRPr="007C1B98" w:rsidRDefault="00A34557" w:rsidP="005B59A2">
            <w:pPr>
              <w:jc w:val="center"/>
              <w:rPr>
                <w:sz w:val="22"/>
                <w:szCs w:val="22"/>
              </w:rPr>
            </w:pPr>
            <w:r w:rsidRPr="007C1B98">
              <w:rPr>
                <w:sz w:val="22"/>
                <w:szCs w:val="22"/>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593EFD25" w14:textId="77777777" w:rsidR="00A34557" w:rsidRPr="007C1B98" w:rsidRDefault="00A34557" w:rsidP="005B59A2">
            <w:pPr>
              <w:jc w:val="center"/>
              <w:rPr>
                <w:sz w:val="22"/>
                <w:szCs w:val="22"/>
              </w:rPr>
            </w:pPr>
            <w:r w:rsidRPr="007C1B98">
              <w:rPr>
                <w:sz w:val="22"/>
                <w:szCs w:val="22"/>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60824D88" w14:textId="77777777" w:rsidR="00A34557" w:rsidRPr="007C1B98" w:rsidRDefault="00A34557" w:rsidP="005B59A2">
            <w:pPr>
              <w:jc w:val="center"/>
              <w:rPr>
                <w:sz w:val="22"/>
                <w:szCs w:val="22"/>
              </w:rPr>
            </w:pPr>
            <w:r w:rsidRPr="007C1B98">
              <w:rPr>
                <w:sz w:val="22"/>
                <w:szCs w:val="22"/>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01E53320" w14:textId="77777777" w:rsidR="00A34557" w:rsidRPr="007C1B98" w:rsidRDefault="00A34557" w:rsidP="005B59A2">
            <w:pPr>
              <w:jc w:val="center"/>
              <w:rPr>
                <w:sz w:val="22"/>
                <w:szCs w:val="22"/>
              </w:rPr>
            </w:pPr>
            <w:r w:rsidRPr="007C1B98">
              <w:rPr>
                <w:sz w:val="22"/>
                <w:szCs w:val="22"/>
              </w:rPr>
              <w:t>Prašoma išmokėti paramos suma, Eur (su PVM)</w:t>
            </w:r>
          </w:p>
        </w:tc>
      </w:tr>
      <w:tr w:rsidR="007C1B98" w:rsidRPr="007C1B98" w14:paraId="154B1D9F" w14:textId="77777777" w:rsidTr="005B59A2">
        <w:tc>
          <w:tcPr>
            <w:tcW w:w="896" w:type="dxa"/>
            <w:tcBorders>
              <w:top w:val="single" w:sz="4" w:space="0" w:color="auto"/>
              <w:left w:val="single" w:sz="4" w:space="0" w:color="auto"/>
              <w:bottom w:val="single" w:sz="4" w:space="0" w:color="auto"/>
              <w:right w:val="single" w:sz="4" w:space="0" w:color="auto"/>
            </w:tcBorders>
            <w:hideMark/>
          </w:tcPr>
          <w:p w14:paraId="4A3DE0FB" w14:textId="77777777" w:rsidR="00A34557" w:rsidRPr="007C1B98" w:rsidRDefault="00A34557" w:rsidP="005B59A2">
            <w:pPr>
              <w:jc w:val="center"/>
              <w:rPr>
                <w:sz w:val="22"/>
                <w:szCs w:val="22"/>
              </w:rPr>
            </w:pPr>
            <w:r w:rsidRPr="007C1B98">
              <w:rPr>
                <w:sz w:val="22"/>
                <w:szCs w:val="22"/>
              </w:rPr>
              <w:t>10.1.</w:t>
            </w:r>
          </w:p>
        </w:tc>
        <w:tc>
          <w:tcPr>
            <w:tcW w:w="1133" w:type="dxa"/>
            <w:tcBorders>
              <w:top w:val="single" w:sz="4" w:space="0" w:color="auto"/>
              <w:left w:val="single" w:sz="4" w:space="0" w:color="auto"/>
              <w:bottom w:val="single" w:sz="4" w:space="0" w:color="auto"/>
              <w:right w:val="single" w:sz="4" w:space="0" w:color="auto"/>
            </w:tcBorders>
            <w:hideMark/>
          </w:tcPr>
          <w:p w14:paraId="42ECDCCB" w14:textId="77777777" w:rsidR="00A34557" w:rsidRPr="007C1B98" w:rsidRDefault="00A34557" w:rsidP="005B59A2">
            <w:pPr>
              <w:jc w:val="center"/>
              <w:rPr>
                <w:sz w:val="22"/>
                <w:szCs w:val="22"/>
              </w:rPr>
            </w:pPr>
            <w:r w:rsidRPr="007C1B98">
              <w:rPr>
                <w:sz w:val="22"/>
                <w:szCs w:val="22"/>
              </w:rPr>
              <w:t>I</w:t>
            </w:r>
          </w:p>
        </w:tc>
        <w:tc>
          <w:tcPr>
            <w:tcW w:w="1154" w:type="dxa"/>
            <w:tcBorders>
              <w:top w:val="single" w:sz="4" w:space="0" w:color="auto"/>
              <w:left w:val="single" w:sz="4" w:space="0" w:color="auto"/>
              <w:bottom w:val="single" w:sz="4" w:space="0" w:color="auto"/>
              <w:right w:val="single" w:sz="4" w:space="0" w:color="auto"/>
            </w:tcBorders>
          </w:tcPr>
          <w:p w14:paraId="13DF28E5" w14:textId="77777777" w:rsidR="00A34557" w:rsidRPr="007C1B98" w:rsidRDefault="00A34557" w:rsidP="005B59A2">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7330A82A" w14:textId="77777777" w:rsidR="00A34557" w:rsidRPr="007C1B98" w:rsidRDefault="00A34557" w:rsidP="005B59A2">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2CB03E55" w14:textId="77777777" w:rsidR="00A34557" w:rsidRPr="007C1B98" w:rsidRDefault="00A34557" w:rsidP="005B59A2">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00540C17" w14:textId="77777777" w:rsidR="00A34557" w:rsidRPr="007C1B98" w:rsidRDefault="00A34557" w:rsidP="005B59A2">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33606D3A" w14:textId="77777777" w:rsidR="00A34557" w:rsidRPr="007C1B98" w:rsidRDefault="00A34557" w:rsidP="005B59A2">
            <w:pPr>
              <w:jc w:val="center"/>
              <w:rPr>
                <w:sz w:val="22"/>
                <w:szCs w:val="22"/>
              </w:rPr>
            </w:pPr>
          </w:p>
        </w:tc>
      </w:tr>
      <w:tr w:rsidR="007C1B98" w:rsidRPr="007C1B98" w14:paraId="014C3ED4" w14:textId="77777777" w:rsidTr="005B59A2">
        <w:tc>
          <w:tcPr>
            <w:tcW w:w="896" w:type="dxa"/>
            <w:tcBorders>
              <w:top w:val="single" w:sz="4" w:space="0" w:color="auto"/>
              <w:left w:val="single" w:sz="4" w:space="0" w:color="auto"/>
              <w:bottom w:val="single" w:sz="4" w:space="0" w:color="auto"/>
              <w:right w:val="single" w:sz="4" w:space="0" w:color="auto"/>
            </w:tcBorders>
            <w:hideMark/>
          </w:tcPr>
          <w:p w14:paraId="7DBC0C90" w14:textId="77777777" w:rsidR="00A34557" w:rsidRPr="007C1B98" w:rsidRDefault="00A34557" w:rsidP="005B59A2">
            <w:pPr>
              <w:jc w:val="center"/>
              <w:rPr>
                <w:sz w:val="22"/>
                <w:szCs w:val="22"/>
              </w:rPr>
            </w:pPr>
            <w:r w:rsidRPr="007C1B98">
              <w:rPr>
                <w:sz w:val="22"/>
                <w:szCs w:val="22"/>
              </w:rPr>
              <w:t>10.2.</w:t>
            </w:r>
          </w:p>
        </w:tc>
        <w:tc>
          <w:tcPr>
            <w:tcW w:w="1133" w:type="dxa"/>
            <w:tcBorders>
              <w:top w:val="single" w:sz="4" w:space="0" w:color="auto"/>
              <w:left w:val="single" w:sz="4" w:space="0" w:color="auto"/>
              <w:bottom w:val="single" w:sz="4" w:space="0" w:color="auto"/>
              <w:right w:val="single" w:sz="4" w:space="0" w:color="auto"/>
            </w:tcBorders>
            <w:hideMark/>
          </w:tcPr>
          <w:p w14:paraId="323AEC2C" w14:textId="77777777" w:rsidR="00A34557" w:rsidRPr="007C1B98" w:rsidRDefault="00A34557" w:rsidP="005B59A2">
            <w:pPr>
              <w:jc w:val="center"/>
              <w:rPr>
                <w:sz w:val="22"/>
                <w:szCs w:val="22"/>
              </w:rPr>
            </w:pPr>
            <w:r w:rsidRPr="007C1B98">
              <w:rPr>
                <w:sz w:val="22"/>
                <w:szCs w:val="22"/>
              </w:rPr>
              <w:t>II</w:t>
            </w:r>
          </w:p>
        </w:tc>
        <w:tc>
          <w:tcPr>
            <w:tcW w:w="1154" w:type="dxa"/>
            <w:tcBorders>
              <w:top w:val="single" w:sz="4" w:space="0" w:color="auto"/>
              <w:left w:val="single" w:sz="4" w:space="0" w:color="auto"/>
              <w:bottom w:val="single" w:sz="4" w:space="0" w:color="auto"/>
              <w:right w:val="single" w:sz="4" w:space="0" w:color="auto"/>
            </w:tcBorders>
          </w:tcPr>
          <w:p w14:paraId="19831134" w14:textId="77777777" w:rsidR="00A34557" w:rsidRPr="007C1B98" w:rsidRDefault="00A34557" w:rsidP="005B59A2">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5437BABA" w14:textId="77777777" w:rsidR="00A34557" w:rsidRPr="007C1B98" w:rsidRDefault="00A34557" w:rsidP="005B59A2">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79034C4E" w14:textId="77777777" w:rsidR="00A34557" w:rsidRPr="007C1B98" w:rsidRDefault="00A34557" w:rsidP="005B59A2">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0E934B45" w14:textId="77777777" w:rsidR="00A34557" w:rsidRPr="007C1B98" w:rsidRDefault="00A34557" w:rsidP="005B59A2">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43BB3E27" w14:textId="77777777" w:rsidR="00A34557" w:rsidRPr="007C1B98" w:rsidRDefault="00A34557" w:rsidP="005B59A2">
            <w:pPr>
              <w:jc w:val="center"/>
              <w:rPr>
                <w:sz w:val="22"/>
                <w:szCs w:val="22"/>
              </w:rPr>
            </w:pPr>
          </w:p>
        </w:tc>
      </w:tr>
      <w:tr w:rsidR="007C1B98" w:rsidRPr="007C1B98" w14:paraId="331159F9" w14:textId="77777777" w:rsidTr="005B59A2">
        <w:tc>
          <w:tcPr>
            <w:tcW w:w="896" w:type="dxa"/>
            <w:tcBorders>
              <w:top w:val="single" w:sz="4" w:space="0" w:color="auto"/>
              <w:left w:val="single" w:sz="4" w:space="0" w:color="auto"/>
              <w:bottom w:val="single" w:sz="4" w:space="0" w:color="auto"/>
              <w:right w:val="single" w:sz="4" w:space="0" w:color="auto"/>
            </w:tcBorders>
            <w:hideMark/>
          </w:tcPr>
          <w:p w14:paraId="65130AA1" w14:textId="77777777" w:rsidR="00A34557" w:rsidRPr="007C1B98" w:rsidRDefault="00A34557" w:rsidP="005B59A2">
            <w:pPr>
              <w:jc w:val="center"/>
              <w:rPr>
                <w:sz w:val="22"/>
                <w:szCs w:val="22"/>
              </w:rPr>
            </w:pPr>
            <w:r w:rsidRPr="007C1B98">
              <w:rPr>
                <w:sz w:val="22"/>
                <w:szCs w:val="22"/>
              </w:rPr>
              <w:t>10.3.</w:t>
            </w:r>
          </w:p>
        </w:tc>
        <w:tc>
          <w:tcPr>
            <w:tcW w:w="1133" w:type="dxa"/>
            <w:tcBorders>
              <w:top w:val="single" w:sz="4" w:space="0" w:color="auto"/>
              <w:left w:val="single" w:sz="4" w:space="0" w:color="auto"/>
              <w:bottom w:val="single" w:sz="4" w:space="0" w:color="auto"/>
              <w:right w:val="single" w:sz="4" w:space="0" w:color="auto"/>
            </w:tcBorders>
            <w:hideMark/>
          </w:tcPr>
          <w:p w14:paraId="268BA47F" w14:textId="77777777" w:rsidR="00A34557" w:rsidRPr="007C1B98" w:rsidRDefault="00A34557" w:rsidP="005B59A2">
            <w:pPr>
              <w:jc w:val="center"/>
              <w:rPr>
                <w:sz w:val="22"/>
                <w:szCs w:val="22"/>
              </w:rPr>
            </w:pPr>
            <w:r w:rsidRPr="007C1B98">
              <w:rPr>
                <w:sz w:val="22"/>
                <w:szCs w:val="22"/>
              </w:rPr>
              <w:t>III</w:t>
            </w:r>
          </w:p>
        </w:tc>
        <w:tc>
          <w:tcPr>
            <w:tcW w:w="1154" w:type="dxa"/>
            <w:tcBorders>
              <w:top w:val="single" w:sz="4" w:space="0" w:color="auto"/>
              <w:left w:val="single" w:sz="4" w:space="0" w:color="auto"/>
              <w:bottom w:val="single" w:sz="4" w:space="0" w:color="auto"/>
              <w:right w:val="single" w:sz="4" w:space="0" w:color="auto"/>
            </w:tcBorders>
          </w:tcPr>
          <w:p w14:paraId="5632718E" w14:textId="77777777" w:rsidR="00A34557" w:rsidRPr="007C1B98" w:rsidRDefault="00A34557" w:rsidP="005B59A2">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683B311F" w14:textId="77777777" w:rsidR="00A34557" w:rsidRPr="007C1B98" w:rsidRDefault="00A34557" w:rsidP="005B59A2">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41D8589D" w14:textId="77777777" w:rsidR="00A34557" w:rsidRPr="007C1B98" w:rsidRDefault="00A34557" w:rsidP="005B59A2">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23CC5D86" w14:textId="77777777" w:rsidR="00A34557" w:rsidRPr="007C1B98" w:rsidRDefault="00A34557" w:rsidP="005B59A2">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722C9307" w14:textId="77777777" w:rsidR="00A34557" w:rsidRPr="007C1B98" w:rsidRDefault="00A34557" w:rsidP="005B59A2">
            <w:pPr>
              <w:jc w:val="center"/>
              <w:rPr>
                <w:sz w:val="22"/>
                <w:szCs w:val="22"/>
              </w:rPr>
            </w:pPr>
          </w:p>
        </w:tc>
      </w:tr>
      <w:tr w:rsidR="007C1B98" w:rsidRPr="007C1B98" w14:paraId="324F9A04" w14:textId="77777777" w:rsidTr="005B59A2">
        <w:tc>
          <w:tcPr>
            <w:tcW w:w="896" w:type="dxa"/>
            <w:tcBorders>
              <w:top w:val="single" w:sz="4" w:space="0" w:color="auto"/>
              <w:left w:val="single" w:sz="4" w:space="0" w:color="auto"/>
              <w:bottom w:val="single" w:sz="4" w:space="0" w:color="auto"/>
              <w:right w:val="single" w:sz="4" w:space="0" w:color="auto"/>
            </w:tcBorders>
            <w:hideMark/>
          </w:tcPr>
          <w:p w14:paraId="3BB5649F" w14:textId="77777777" w:rsidR="00A34557" w:rsidRPr="007C1B98" w:rsidRDefault="00A34557" w:rsidP="005B59A2">
            <w:pPr>
              <w:jc w:val="center"/>
              <w:rPr>
                <w:sz w:val="22"/>
                <w:szCs w:val="22"/>
              </w:rPr>
            </w:pPr>
            <w:r w:rsidRPr="007C1B98">
              <w:rPr>
                <w:sz w:val="22"/>
                <w:szCs w:val="22"/>
              </w:rPr>
              <w:t>&lt;...&gt;</w:t>
            </w:r>
          </w:p>
        </w:tc>
        <w:tc>
          <w:tcPr>
            <w:tcW w:w="1133" w:type="dxa"/>
            <w:tcBorders>
              <w:top w:val="single" w:sz="4" w:space="0" w:color="auto"/>
              <w:left w:val="single" w:sz="4" w:space="0" w:color="auto"/>
              <w:bottom w:val="single" w:sz="4" w:space="0" w:color="auto"/>
              <w:right w:val="single" w:sz="4" w:space="0" w:color="auto"/>
            </w:tcBorders>
            <w:hideMark/>
          </w:tcPr>
          <w:p w14:paraId="38E20652" w14:textId="77777777" w:rsidR="00A34557" w:rsidRPr="007C1B98" w:rsidRDefault="00A34557" w:rsidP="005B59A2">
            <w:pPr>
              <w:jc w:val="center"/>
              <w:rPr>
                <w:sz w:val="22"/>
                <w:szCs w:val="22"/>
              </w:rPr>
            </w:pPr>
            <w:r w:rsidRPr="007C1B98">
              <w:rPr>
                <w:sz w:val="22"/>
                <w:szCs w:val="22"/>
              </w:rPr>
              <w:t>&lt;...&gt;</w:t>
            </w:r>
          </w:p>
        </w:tc>
        <w:tc>
          <w:tcPr>
            <w:tcW w:w="1154" w:type="dxa"/>
            <w:tcBorders>
              <w:top w:val="single" w:sz="4" w:space="0" w:color="auto"/>
              <w:left w:val="single" w:sz="4" w:space="0" w:color="auto"/>
              <w:bottom w:val="single" w:sz="4" w:space="0" w:color="auto"/>
              <w:right w:val="single" w:sz="4" w:space="0" w:color="auto"/>
            </w:tcBorders>
          </w:tcPr>
          <w:p w14:paraId="52195A78" w14:textId="77777777" w:rsidR="00A34557" w:rsidRPr="007C1B98" w:rsidRDefault="00A34557" w:rsidP="005B59A2">
            <w:pPr>
              <w:jc w:val="center"/>
              <w:rPr>
                <w:sz w:val="22"/>
                <w:szCs w:val="22"/>
              </w:rPr>
            </w:pPr>
          </w:p>
        </w:tc>
        <w:tc>
          <w:tcPr>
            <w:tcW w:w="1804" w:type="dxa"/>
            <w:tcBorders>
              <w:top w:val="single" w:sz="4" w:space="0" w:color="auto"/>
              <w:left w:val="single" w:sz="4" w:space="0" w:color="auto"/>
              <w:bottom w:val="single" w:sz="4" w:space="0" w:color="auto"/>
              <w:right w:val="single" w:sz="4" w:space="0" w:color="auto"/>
            </w:tcBorders>
          </w:tcPr>
          <w:p w14:paraId="31B08FE7" w14:textId="77777777" w:rsidR="00A34557" w:rsidRPr="007C1B98" w:rsidRDefault="00A34557" w:rsidP="005B59A2">
            <w:pPr>
              <w:jc w:val="center"/>
              <w:rPr>
                <w:sz w:val="22"/>
                <w:szCs w:val="22"/>
              </w:rPr>
            </w:pPr>
          </w:p>
        </w:tc>
        <w:tc>
          <w:tcPr>
            <w:tcW w:w="1700" w:type="dxa"/>
            <w:tcBorders>
              <w:top w:val="single" w:sz="4" w:space="0" w:color="auto"/>
              <w:left w:val="single" w:sz="4" w:space="0" w:color="auto"/>
              <w:bottom w:val="single" w:sz="4" w:space="0" w:color="auto"/>
              <w:right w:val="single" w:sz="4" w:space="0" w:color="auto"/>
            </w:tcBorders>
          </w:tcPr>
          <w:p w14:paraId="5D8D5061" w14:textId="77777777" w:rsidR="00A34557" w:rsidRPr="007C1B98" w:rsidRDefault="00A34557" w:rsidP="005B59A2">
            <w:pPr>
              <w:jc w:val="center"/>
              <w:rPr>
                <w:sz w:val="22"/>
                <w:szCs w:val="22"/>
              </w:rPr>
            </w:pPr>
          </w:p>
        </w:tc>
        <w:tc>
          <w:tcPr>
            <w:tcW w:w="1557" w:type="dxa"/>
            <w:tcBorders>
              <w:top w:val="single" w:sz="4" w:space="0" w:color="auto"/>
              <w:left w:val="single" w:sz="4" w:space="0" w:color="auto"/>
              <w:bottom w:val="single" w:sz="4" w:space="0" w:color="auto"/>
              <w:right w:val="single" w:sz="4" w:space="0" w:color="auto"/>
            </w:tcBorders>
          </w:tcPr>
          <w:p w14:paraId="115193AD" w14:textId="77777777" w:rsidR="00A34557" w:rsidRPr="007C1B98" w:rsidRDefault="00A34557" w:rsidP="005B59A2">
            <w:pPr>
              <w:jc w:val="center"/>
              <w:rPr>
                <w:sz w:val="22"/>
                <w:szCs w:val="22"/>
              </w:rPr>
            </w:pPr>
          </w:p>
        </w:tc>
        <w:tc>
          <w:tcPr>
            <w:tcW w:w="1384" w:type="dxa"/>
            <w:tcBorders>
              <w:top w:val="single" w:sz="4" w:space="0" w:color="auto"/>
              <w:left w:val="single" w:sz="4" w:space="0" w:color="auto"/>
              <w:bottom w:val="single" w:sz="4" w:space="0" w:color="auto"/>
              <w:right w:val="single" w:sz="4" w:space="0" w:color="auto"/>
            </w:tcBorders>
          </w:tcPr>
          <w:p w14:paraId="019AFFAF" w14:textId="77777777" w:rsidR="00A34557" w:rsidRPr="007C1B98" w:rsidRDefault="00A34557" w:rsidP="005B59A2">
            <w:pPr>
              <w:jc w:val="center"/>
              <w:rPr>
                <w:sz w:val="22"/>
                <w:szCs w:val="22"/>
              </w:rPr>
            </w:pPr>
          </w:p>
        </w:tc>
      </w:tr>
    </w:tbl>
    <w:p w14:paraId="32D46332" w14:textId="77777777" w:rsidR="00A34557" w:rsidRPr="00692366" w:rsidRDefault="00A34557" w:rsidP="00A34557">
      <w:pPr>
        <w:jc w:val="center"/>
        <w:rPr>
          <w:color w:val="FF0000"/>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7C1B98" w:rsidRPr="007C1B98" w14:paraId="0726869C" w14:textId="77777777" w:rsidTr="005B59A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18EE4F0B" w14:textId="77777777" w:rsidR="00A34557" w:rsidRPr="007C1B98" w:rsidRDefault="00A34557" w:rsidP="005B59A2">
            <w:pPr>
              <w:jc w:val="center"/>
              <w:rPr>
                <w:b/>
                <w:sz w:val="22"/>
                <w:szCs w:val="22"/>
              </w:rPr>
            </w:pPr>
            <w:r w:rsidRPr="007C1B98">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095B1AF9" w14:textId="77777777" w:rsidR="00A34557" w:rsidRPr="007C1B98" w:rsidRDefault="00A34557" w:rsidP="005B59A2">
            <w:pPr>
              <w:jc w:val="both"/>
              <w:rPr>
                <w:b/>
                <w:sz w:val="22"/>
                <w:szCs w:val="22"/>
              </w:rPr>
            </w:pPr>
            <w:r w:rsidRPr="007C1B98">
              <w:rPr>
                <w:b/>
                <w:sz w:val="22"/>
                <w:szCs w:val="22"/>
              </w:rPr>
              <w:t>PRIDEDAMI DOKUMENTAI</w:t>
            </w:r>
          </w:p>
        </w:tc>
      </w:tr>
      <w:tr w:rsidR="007C1B98" w:rsidRPr="007C1B98" w14:paraId="360902E5" w14:textId="77777777" w:rsidTr="005B59A2">
        <w:tc>
          <w:tcPr>
            <w:tcW w:w="846" w:type="dxa"/>
            <w:tcBorders>
              <w:top w:val="single" w:sz="4" w:space="0" w:color="auto"/>
              <w:left w:val="single" w:sz="4" w:space="0" w:color="auto"/>
              <w:bottom w:val="single" w:sz="4" w:space="0" w:color="auto"/>
              <w:right w:val="single" w:sz="4" w:space="0" w:color="auto"/>
            </w:tcBorders>
            <w:hideMark/>
          </w:tcPr>
          <w:p w14:paraId="6C06B6B8" w14:textId="77777777" w:rsidR="00A34557" w:rsidRPr="007C1B98" w:rsidRDefault="00A34557" w:rsidP="005B59A2">
            <w:pPr>
              <w:jc w:val="center"/>
              <w:rPr>
                <w:b/>
                <w:sz w:val="22"/>
                <w:szCs w:val="22"/>
              </w:rPr>
            </w:pPr>
            <w:r w:rsidRPr="007C1B98">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589CA133" w14:textId="77777777" w:rsidR="00A34557" w:rsidRPr="007C1B98" w:rsidRDefault="00A34557" w:rsidP="005B59A2">
            <w:pPr>
              <w:jc w:val="center"/>
              <w:rPr>
                <w:b/>
                <w:sz w:val="22"/>
                <w:szCs w:val="22"/>
              </w:rPr>
            </w:pPr>
            <w:r w:rsidRPr="007C1B98">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0BE0F66D" w14:textId="77777777" w:rsidR="00A34557" w:rsidRPr="007C1B98" w:rsidRDefault="00A34557" w:rsidP="005B59A2">
            <w:pPr>
              <w:jc w:val="center"/>
              <w:rPr>
                <w:b/>
                <w:sz w:val="22"/>
                <w:szCs w:val="22"/>
              </w:rPr>
            </w:pPr>
            <w:r w:rsidRPr="007C1B98">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505A5F5B" w14:textId="77777777" w:rsidR="00A34557" w:rsidRPr="007C1B98" w:rsidRDefault="00A34557" w:rsidP="005B59A2">
            <w:pPr>
              <w:jc w:val="center"/>
              <w:rPr>
                <w:b/>
                <w:sz w:val="22"/>
                <w:szCs w:val="22"/>
              </w:rPr>
            </w:pPr>
            <w:r w:rsidRPr="007C1B98">
              <w:rPr>
                <w:b/>
                <w:sz w:val="22"/>
                <w:szCs w:val="22"/>
              </w:rPr>
              <w:t>IV</w:t>
            </w:r>
          </w:p>
        </w:tc>
      </w:tr>
      <w:tr w:rsidR="007C1B98" w:rsidRPr="007C1B98" w14:paraId="23EC3932" w14:textId="77777777" w:rsidTr="005B59A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2C0E70E" w14:textId="77777777" w:rsidR="00A34557" w:rsidRPr="007C1B98" w:rsidRDefault="00A34557" w:rsidP="005B59A2">
            <w:pPr>
              <w:jc w:val="center"/>
              <w:rPr>
                <w:b/>
                <w:sz w:val="22"/>
                <w:szCs w:val="22"/>
              </w:rPr>
            </w:pPr>
            <w:r w:rsidRPr="007C1B98">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D6CD217" w14:textId="77777777" w:rsidR="00A34557" w:rsidRPr="007C1B98" w:rsidRDefault="00A34557" w:rsidP="005B59A2">
            <w:pPr>
              <w:jc w:val="center"/>
              <w:rPr>
                <w:sz w:val="22"/>
                <w:szCs w:val="22"/>
              </w:rPr>
            </w:pPr>
            <w:r w:rsidRPr="007C1B98">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C47335" w14:textId="77777777" w:rsidR="00A34557" w:rsidRPr="007C1B98" w:rsidRDefault="00A34557" w:rsidP="005B59A2">
            <w:pPr>
              <w:jc w:val="center"/>
              <w:rPr>
                <w:sz w:val="22"/>
                <w:szCs w:val="22"/>
              </w:rPr>
            </w:pPr>
            <w:r w:rsidRPr="007C1B98">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5846A3B" w14:textId="77777777" w:rsidR="00A34557" w:rsidRPr="007C1B98" w:rsidRDefault="00A34557" w:rsidP="005B59A2">
            <w:pPr>
              <w:jc w:val="center"/>
              <w:rPr>
                <w:i/>
                <w:sz w:val="22"/>
                <w:szCs w:val="22"/>
              </w:rPr>
            </w:pPr>
            <w:r w:rsidRPr="007C1B98">
              <w:rPr>
                <w:b/>
                <w:sz w:val="22"/>
                <w:szCs w:val="22"/>
              </w:rPr>
              <w:t>Nuoroda į vietos projekto paraiškos 4 ir 5 lentelių eilutę arba Aprašo punkto Nr., dėl kurio grindžiama atitiktis</w:t>
            </w:r>
            <w:r w:rsidRPr="007C1B98">
              <w:rPr>
                <w:i/>
                <w:sz w:val="22"/>
                <w:szCs w:val="22"/>
              </w:rPr>
              <w:t xml:space="preserve"> </w:t>
            </w:r>
          </w:p>
        </w:tc>
      </w:tr>
      <w:tr w:rsidR="007C1B98" w:rsidRPr="007C1B98" w14:paraId="0BD17A6C" w14:textId="77777777" w:rsidTr="005B59A2">
        <w:tc>
          <w:tcPr>
            <w:tcW w:w="846" w:type="dxa"/>
            <w:tcBorders>
              <w:top w:val="single" w:sz="4" w:space="0" w:color="auto"/>
              <w:left w:val="single" w:sz="4" w:space="0" w:color="auto"/>
              <w:bottom w:val="single" w:sz="4" w:space="0" w:color="auto"/>
              <w:right w:val="single" w:sz="4" w:space="0" w:color="auto"/>
            </w:tcBorders>
            <w:hideMark/>
          </w:tcPr>
          <w:p w14:paraId="385AEBE3" w14:textId="77777777" w:rsidR="00A34557" w:rsidRPr="007C1B98" w:rsidRDefault="00A34557" w:rsidP="005B59A2">
            <w:pPr>
              <w:jc w:val="both"/>
              <w:rPr>
                <w:sz w:val="22"/>
                <w:szCs w:val="22"/>
              </w:rPr>
            </w:pPr>
            <w:r w:rsidRPr="007C1B98">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13182A33" w14:textId="77777777" w:rsidR="00A34557" w:rsidRPr="007C1B98" w:rsidRDefault="00A34557" w:rsidP="005B59A2">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117ABFD" w14:textId="77777777" w:rsidR="00A34557" w:rsidRPr="007C1B98" w:rsidRDefault="00A34557" w:rsidP="005B59A2">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42DCB00" w14:textId="77777777" w:rsidR="00A34557" w:rsidRPr="007C1B98" w:rsidRDefault="00A34557" w:rsidP="005B59A2">
            <w:pPr>
              <w:jc w:val="both"/>
              <w:rPr>
                <w:sz w:val="22"/>
                <w:szCs w:val="22"/>
              </w:rPr>
            </w:pPr>
          </w:p>
        </w:tc>
      </w:tr>
      <w:tr w:rsidR="007C1B98" w:rsidRPr="007C1B98" w14:paraId="4FDEA5EC" w14:textId="77777777" w:rsidTr="005B59A2">
        <w:tc>
          <w:tcPr>
            <w:tcW w:w="846" w:type="dxa"/>
            <w:tcBorders>
              <w:top w:val="single" w:sz="4" w:space="0" w:color="auto"/>
              <w:left w:val="single" w:sz="4" w:space="0" w:color="auto"/>
              <w:bottom w:val="single" w:sz="4" w:space="0" w:color="auto"/>
              <w:right w:val="single" w:sz="4" w:space="0" w:color="auto"/>
            </w:tcBorders>
            <w:hideMark/>
          </w:tcPr>
          <w:p w14:paraId="7E523648" w14:textId="77777777" w:rsidR="00A34557" w:rsidRPr="007C1B98" w:rsidRDefault="00A34557" w:rsidP="005B59A2">
            <w:pPr>
              <w:jc w:val="both"/>
              <w:rPr>
                <w:sz w:val="22"/>
                <w:szCs w:val="22"/>
              </w:rPr>
            </w:pPr>
            <w:r w:rsidRPr="007C1B98">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32F95913" w14:textId="77777777" w:rsidR="00A34557" w:rsidRPr="007C1B98" w:rsidRDefault="00A34557" w:rsidP="005B59A2">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2DAFD8E" w14:textId="77777777" w:rsidR="00A34557" w:rsidRPr="007C1B98" w:rsidRDefault="00A34557" w:rsidP="005B59A2">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63DE749" w14:textId="77777777" w:rsidR="00A34557" w:rsidRPr="007C1B98" w:rsidRDefault="00A34557" w:rsidP="005B59A2">
            <w:pPr>
              <w:jc w:val="both"/>
              <w:rPr>
                <w:sz w:val="22"/>
                <w:szCs w:val="22"/>
              </w:rPr>
            </w:pPr>
          </w:p>
        </w:tc>
      </w:tr>
      <w:tr w:rsidR="007C1B98" w:rsidRPr="007C1B98" w14:paraId="39F79473" w14:textId="77777777" w:rsidTr="005B59A2">
        <w:tc>
          <w:tcPr>
            <w:tcW w:w="846" w:type="dxa"/>
            <w:tcBorders>
              <w:top w:val="single" w:sz="4" w:space="0" w:color="auto"/>
              <w:left w:val="single" w:sz="4" w:space="0" w:color="auto"/>
              <w:bottom w:val="single" w:sz="4" w:space="0" w:color="auto"/>
              <w:right w:val="single" w:sz="4" w:space="0" w:color="auto"/>
            </w:tcBorders>
            <w:hideMark/>
          </w:tcPr>
          <w:p w14:paraId="2B9036BD" w14:textId="77777777" w:rsidR="00A34557" w:rsidRPr="007C1B98" w:rsidRDefault="00A34557" w:rsidP="005B59A2">
            <w:pPr>
              <w:jc w:val="both"/>
              <w:rPr>
                <w:sz w:val="22"/>
                <w:szCs w:val="22"/>
              </w:rPr>
            </w:pPr>
            <w:r w:rsidRPr="007C1B98">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5690A8A1" w14:textId="77777777" w:rsidR="00A34557" w:rsidRPr="007C1B98" w:rsidRDefault="00A34557" w:rsidP="005B59A2">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06A21CA2" w14:textId="77777777" w:rsidR="00A34557" w:rsidRPr="007C1B98" w:rsidRDefault="00A34557" w:rsidP="005B59A2">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43114CC" w14:textId="77777777" w:rsidR="00A34557" w:rsidRPr="007C1B98" w:rsidRDefault="00A34557" w:rsidP="005B59A2">
            <w:pPr>
              <w:jc w:val="both"/>
              <w:rPr>
                <w:sz w:val="22"/>
                <w:szCs w:val="22"/>
              </w:rPr>
            </w:pPr>
          </w:p>
        </w:tc>
      </w:tr>
      <w:tr w:rsidR="007C1B98" w:rsidRPr="007C1B98" w14:paraId="5AA0F8A9" w14:textId="77777777" w:rsidTr="005B59A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A06DE69" w14:textId="77777777" w:rsidR="00A34557" w:rsidRPr="007C1B98" w:rsidRDefault="00A34557" w:rsidP="005B59A2">
            <w:pPr>
              <w:jc w:val="right"/>
              <w:rPr>
                <w:b/>
                <w:sz w:val="22"/>
                <w:szCs w:val="22"/>
              </w:rPr>
            </w:pPr>
            <w:r w:rsidRPr="007C1B98">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248F4BCC" w14:textId="77777777" w:rsidR="00A34557" w:rsidRPr="007C1B98" w:rsidRDefault="00A34557" w:rsidP="005B59A2">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85B88EF" w14:textId="77777777" w:rsidR="00A34557" w:rsidRPr="007C1B98" w:rsidRDefault="00A34557" w:rsidP="005B59A2">
            <w:pPr>
              <w:jc w:val="center"/>
              <w:rPr>
                <w:b/>
                <w:sz w:val="22"/>
                <w:szCs w:val="22"/>
              </w:rPr>
            </w:pPr>
            <w:r w:rsidRPr="007C1B98">
              <w:rPr>
                <w:b/>
                <w:sz w:val="22"/>
                <w:szCs w:val="22"/>
              </w:rPr>
              <w:t>–</w:t>
            </w:r>
          </w:p>
        </w:tc>
      </w:tr>
    </w:tbl>
    <w:p w14:paraId="6C70624E" w14:textId="77777777" w:rsidR="00A34557" w:rsidRPr="007C1B98" w:rsidRDefault="00A34557" w:rsidP="00A34557">
      <w:pPr>
        <w:jc w:val="cente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7C1B98" w:rsidRPr="007C1B98" w14:paraId="0A98C431" w14:textId="77777777" w:rsidTr="005B59A2">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2E782E4B" w14:textId="77777777" w:rsidR="00A34557" w:rsidRPr="007C1B98" w:rsidRDefault="00A34557" w:rsidP="005B59A2">
            <w:pPr>
              <w:rPr>
                <w:b/>
                <w:sz w:val="22"/>
                <w:szCs w:val="22"/>
              </w:rPr>
            </w:pPr>
            <w:r w:rsidRPr="007C1B98">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5394B2B6" w14:textId="77777777" w:rsidR="00A34557" w:rsidRPr="007C1B98" w:rsidRDefault="00A34557" w:rsidP="005B59A2">
            <w:pPr>
              <w:jc w:val="both"/>
              <w:rPr>
                <w:b/>
                <w:sz w:val="22"/>
                <w:szCs w:val="22"/>
              </w:rPr>
            </w:pPr>
            <w:r w:rsidRPr="007C1B98">
              <w:rPr>
                <w:b/>
                <w:sz w:val="22"/>
                <w:szCs w:val="22"/>
              </w:rPr>
              <w:t>PAREIŠKĖJO DEKLARACIJA</w:t>
            </w:r>
          </w:p>
        </w:tc>
      </w:tr>
      <w:tr w:rsidR="007C1B98" w:rsidRPr="007C1B98" w14:paraId="5BEB75C5" w14:textId="77777777" w:rsidTr="005B59A2">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1AB37A3" w14:textId="77777777" w:rsidR="00A34557" w:rsidRPr="007C1B98" w:rsidRDefault="00A34557" w:rsidP="005B59A2">
            <w:pPr>
              <w:rPr>
                <w:b/>
                <w:sz w:val="22"/>
                <w:szCs w:val="22"/>
              </w:rPr>
            </w:pPr>
            <w:r w:rsidRPr="007C1B98">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08225A8" w14:textId="77777777" w:rsidR="00A34557" w:rsidRPr="007C1B98" w:rsidRDefault="00A34557" w:rsidP="005B59A2">
            <w:pPr>
              <w:jc w:val="both"/>
              <w:rPr>
                <w:b/>
                <w:sz w:val="22"/>
                <w:szCs w:val="22"/>
              </w:rPr>
            </w:pPr>
            <w:r w:rsidRPr="007C1B98">
              <w:rPr>
                <w:b/>
                <w:sz w:val="22"/>
                <w:szCs w:val="22"/>
              </w:rPr>
              <w:t>Patvirtinu, kad:</w:t>
            </w:r>
          </w:p>
        </w:tc>
      </w:tr>
      <w:tr w:rsidR="007C1B98" w:rsidRPr="007C1B98" w14:paraId="7BE1055A"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7311FB4D" w14:textId="77777777" w:rsidR="00A34557" w:rsidRPr="007C1B98" w:rsidRDefault="00A34557" w:rsidP="005B59A2">
            <w:pPr>
              <w:rPr>
                <w:sz w:val="22"/>
                <w:szCs w:val="22"/>
              </w:rPr>
            </w:pPr>
            <w:r w:rsidRPr="007C1B98">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13E2B907" w14:textId="77777777" w:rsidR="00A34557" w:rsidRPr="007C1B98" w:rsidRDefault="00A34557" w:rsidP="005B59A2">
            <w:pPr>
              <w:jc w:val="both"/>
              <w:rPr>
                <w:b/>
                <w:sz w:val="22"/>
                <w:szCs w:val="22"/>
              </w:rPr>
            </w:pPr>
            <w:r w:rsidRPr="007C1B98">
              <w:rPr>
                <w:sz w:val="22"/>
                <w:szCs w:val="22"/>
              </w:rPr>
              <w:t>Vietos projekto paraiškoje bei prie jos pridedamuose dokumentuose pateikta informacija, mano žiniomis ir įsitikinimu, yra teisinga;</w:t>
            </w:r>
          </w:p>
        </w:tc>
      </w:tr>
      <w:tr w:rsidR="007C1B98" w:rsidRPr="007C1B98" w14:paraId="05A8D84D"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0297364D" w14:textId="77777777" w:rsidR="00A34557" w:rsidRPr="007C1B98" w:rsidRDefault="00A34557" w:rsidP="005B59A2">
            <w:pPr>
              <w:rPr>
                <w:sz w:val="22"/>
                <w:szCs w:val="22"/>
              </w:rPr>
            </w:pPr>
            <w:r w:rsidRPr="007C1B98">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7E0ACAF6" w14:textId="77777777" w:rsidR="00A34557" w:rsidRPr="007C1B98" w:rsidRDefault="00A34557" w:rsidP="005B59A2">
            <w:pPr>
              <w:jc w:val="both"/>
              <w:rPr>
                <w:sz w:val="22"/>
                <w:szCs w:val="22"/>
              </w:rPr>
            </w:pPr>
            <w:r w:rsidRPr="007C1B98">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F1938E6" w14:textId="77777777" w:rsidR="00A34557" w:rsidRPr="007C1B98" w:rsidRDefault="00A34557" w:rsidP="005B59A2">
            <w:pPr>
              <w:jc w:val="both"/>
              <w:rPr>
                <w:sz w:val="22"/>
                <w:szCs w:val="22"/>
              </w:rPr>
            </w:pPr>
            <w:r w:rsidRPr="007C1B98">
              <w:rPr>
                <w:i/>
                <w:sz w:val="22"/>
                <w:szCs w:val="22"/>
              </w:rPr>
              <w:t>Nereikalingą sakinio dalį išbraukti.</w:t>
            </w:r>
            <w:r w:rsidRPr="007C1B98">
              <w:rPr>
                <w:sz w:val="22"/>
                <w:szCs w:val="22"/>
              </w:rPr>
              <w:t xml:space="preserve"> </w:t>
            </w:r>
          </w:p>
        </w:tc>
      </w:tr>
      <w:tr w:rsidR="007C1B98" w:rsidRPr="007C1B98" w14:paraId="0FF0FB66"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397EC87B" w14:textId="77777777" w:rsidR="00A34557" w:rsidRPr="007C1B98" w:rsidRDefault="00A34557" w:rsidP="005B59A2">
            <w:pPr>
              <w:rPr>
                <w:sz w:val="22"/>
                <w:szCs w:val="22"/>
              </w:rPr>
            </w:pPr>
            <w:r w:rsidRPr="007C1B98">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4FDDED9A" w14:textId="77777777" w:rsidR="00A34557" w:rsidRPr="007C1B98" w:rsidRDefault="00A34557" w:rsidP="005B59A2">
            <w:pPr>
              <w:jc w:val="both"/>
              <w:rPr>
                <w:sz w:val="22"/>
                <w:szCs w:val="22"/>
              </w:rPr>
            </w:pPr>
            <w:r w:rsidRPr="007C1B98">
              <w:rPr>
                <w:sz w:val="22"/>
                <w:szCs w:val="22"/>
              </w:rPr>
              <w:t xml:space="preserve">esu susipažinęs su vietos projekto finansavimo sąlygomis, tvarka ir reikalavimais, nustatytais Vietos projektų finansavimo sąlygų apraše ir Vietos projektų administravimo taisyklėse; </w:t>
            </w:r>
          </w:p>
        </w:tc>
      </w:tr>
      <w:tr w:rsidR="007C1B98" w:rsidRPr="007C1B98" w14:paraId="018AC6B6"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2AE9325A" w14:textId="77777777" w:rsidR="00A34557" w:rsidRPr="007C1B98" w:rsidRDefault="00A34557" w:rsidP="005B59A2">
            <w:pPr>
              <w:rPr>
                <w:sz w:val="22"/>
                <w:szCs w:val="22"/>
              </w:rPr>
            </w:pPr>
            <w:r w:rsidRPr="007C1B98">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4F3D664F" w14:textId="77777777" w:rsidR="00A34557" w:rsidRPr="007C1B98" w:rsidRDefault="00A34557" w:rsidP="005B59A2">
            <w:pPr>
              <w:jc w:val="both"/>
              <w:rPr>
                <w:sz w:val="22"/>
                <w:szCs w:val="22"/>
              </w:rPr>
            </w:pPr>
            <w:r w:rsidRPr="007C1B98">
              <w:rPr>
                <w:sz w:val="22"/>
                <w:szCs w:val="22"/>
              </w:rPr>
              <w:t xml:space="preserve">man žinoma, kad vietos projektas, kuriam įgyvendinti teikiama ši vietos projekto paraiška, bus bendrai finansuojamas iš EŽŪFKP ir Lietuvos Respublikos valstybės biudžeto lėšų; </w:t>
            </w:r>
          </w:p>
        </w:tc>
      </w:tr>
      <w:tr w:rsidR="007C1B98" w:rsidRPr="007C1B98" w14:paraId="0FB6E2CC"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43F5D7B5" w14:textId="77777777" w:rsidR="00A34557" w:rsidRPr="007C1B98" w:rsidRDefault="00A34557" w:rsidP="005B59A2">
            <w:pPr>
              <w:rPr>
                <w:sz w:val="22"/>
                <w:szCs w:val="22"/>
              </w:rPr>
            </w:pPr>
            <w:r w:rsidRPr="007C1B98">
              <w:rPr>
                <w:sz w:val="22"/>
                <w:szCs w:val="22"/>
              </w:rPr>
              <w:lastRenderedPageBreak/>
              <w:t>12.1.5.</w:t>
            </w:r>
          </w:p>
        </w:tc>
        <w:tc>
          <w:tcPr>
            <w:tcW w:w="8814" w:type="dxa"/>
            <w:tcBorders>
              <w:top w:val="single" w:sz="4" w:space="0" w:color="auto"/>
              <w:left w:val="single" w:sz="4" w:space="0" w:color="auto"/>
              <w:bottom w:val="single" w:sz="4" w:space="0" w:color="auto"/>
              <w:right w:val="single" w:sz="4" w:space="0" w:color="auto"/>
            </w:tcBorders>
            <w:hideMark/>
          </w:tcPr>
          <w:p w14:paraId="49611F4F" w14:textId="77777777" w:rsidR="00A34557" w:rsidRPr="007C1B98" w:rsidRDefault="00A34557" w:rsidP="005B59A2">
            <w:pPr>
              <w:jc w:val="both"/>
              <w:rPr>
                <w:sz w:val="22"/>
                <w:szCs w:val="22"/>
              </w:rPr>
            </w:pPr>
            <w:r w:rsidRPr="007C1B98">
              <w:rPr>
                <w:sz w:val="22"/>
                <w:szCs w:val="22"/>
              </w:rPr>
              <w:t>mano atstovaujamas juridinis asmuo yra įvykdęs su mokesčių ir socialinio draudimo įmokų mokėjimu susijusius įsipareigojimus pagal Lietuvos Respublikos teisės aktus (taikoma, kai pareiškėjas – juridinis asmuo) / esu įvykdęs su mokesčių ir socialinio draudimo įmokų mokėjimu susijusius įsipareigojimus pagal Lietuvos Respublikos teisės aktus (taikoma, kai pareiškėjas – fizinis asmuo);</w:t>
            </w:r>
          </w:p>
          <w:p w14:paraId="2DFAF5DD" w14:textId="77777777" w:rsidR="00A34557" w:rsidRPr="007C1B98" w:rsidRDefault="00A34557" w:rsidP="005B59A2">
            <w:pPr>
              <w:jc w:val="both"/>
              <w:rPr>
                <w:sz w:val="22"/>
                <w:szCs w:val="22"/>
              </w:rPr>
            </w:pPr>
            <w:r w:rsidRPr="007C1B98">
              <w:rPr>
                <w:i/>
                <w:sz w:val="22"/>
                <w:szCs w:val="22"/>
              </w:rPr>
              <w:t>Priklausomai nuo pareiškėjo teisinio statuso (juridinis ar fizinis asmuo), nereikalingą sakinio dalį išbraukti.</w:t>
            </w:r>
          </w:p>
        </w:tc>
      </w:tr>
      <w:tr w:rsidR="007C1B98" w:rsidRPr="007C1B98" w14:paraId="0FB9BDBC"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762778D5" w14:textId="77777777" w:rsidR="00A34557" w:rsidRPr="007C1B98" w:rsidRDefault="00A34557" w:rsidP="005B59A2">
            <w:pPr>
              <w:rPr>
                <w:sz w:val="22"/>
                <w:szCs w:val="22"/>
              </w:rPr>
            </w:pPr>
            <w:r w:rsidRPr="007C1B98">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63538394" w14:textId="77777777" w:rsidR="00A34557" w:rsidRPr="007C1B98" w:rsidRDefault="00A34557" w:rsidP="005B59A2">
            <w:pPr>
              <w:jc w:val="both"/>
              <w:rPr>
                <w:sz w:val="22"/>
                <w:szCs w:val="22"/>
              </w:rPr>
            </w:pPr>
            <w:r w:rsidRPr="007C1B98">
              <w:rPr>
                <w:sz w:val="22"/>
                <w:szCs w:val="22"/>
              </w:rPr>
              <w:t>mano atstovaujamam juridiniam asmeniui nėra iškelta byla dėl bankroto ar restruktūrizavimo ir jis nėra likviduojamas (taikoma, kai pareiškėjas – juridinis asmuo) / man nėra iškelta byla dėl bankroto (taikoma, kai pareiškėjas – fizinis asmuo);</w:t>
            </w:r>
          </w:p>
          <w:p w14:paraId="15EBBCE1" w14:textId="77777777" w:rsidR="00A34557" w:rsidRPr="007C1B98" w:rsidRDefault="00A34557" w:rsidP="005B59A2">
            <w:pPr>
              <w:jc w:val="both"/>
              <w:rPr>
                <w:i/>
                <w:sz w:val="22"/>
                <w:szCs w:val="22"/>
              </w:rPr>
            </w:pPr>
            <w:r w:rsidRPr="007C1B98">
              <w:rPr>
                <w:i/>
                <w:sz w:val="22"/>
                <w:szCs w:val="22"/>
              </w:rPr>
              <w:t>Priklausomai nuo pareiškėjo teisinio statuso (juridinis ar fizinis asmuo), nereikalingą sakinio dalį išbraukti.</w:t>
            </w:r>
          </w:p>
        </w:tc>
      </w:tr>
      <w:tr w:rsidR="007C1B98" w:rsidRPr="007C1B98" w14:paraId="1AB334B5"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63B09F66" w14:textId="77777777" w:rsidR="00A34557" w:rsidRPr="007C1B98" w:rsidRDefault="00A34557" w:rsidP="005B59A2">
            <w:pPr>
              <w:rPr>
                <w:sz w:val="22"/>
                <w:szCs w:val="22"/>
              </w:rPr>
            </w:pPr>
            <w:r w:rsidRPr="007C1B98">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09DFFE8C" w14:textId="77777777" w:rsidR="00A34557" w:rsidRPr="007C1B98" w:rsidRDefault="00A34557" w:rsidP="005B59A2">
            <w:pPr>
              <w:jc w:val="both"/>
              <w:rPr>
                <w:sz w:val="22"/>
                <w:szCs w:val="22"/>
              </w:rPr>
            </w:pPr>
            <w:r w:rsidRPr="007C1B98">
              <w:rPr>
                <w:sz w:val="22"/>
                <w:szCs w:val="22"/>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71350950" w14:textId="77777777" w:rsidR="00A34557" w:rsidRPr="007C1B98" w:rsidRDefault="00A34557" w:rsidP="005B59A2">
            <w:pPr>
              <w:jc w:val="both"/>
              <w:rPr>
                <w:sz w:val="22"/>
                <w:szCs w:val="22"/>
              </w:rPr>
            </w:pPr>
            <w:r w:rsidRPr="007C1B98">
              <w:rPr>
                <w:i/>
                <w:sz w:val="22"/>
                <w:szCs w:val="22"/>
              </w:rPr>
              <w:t>Priklausomai nuo pareiškėjo teisinio statuso (juridinis ar fizinis asmuo), nereikalingą sakinio dalį išbraukti.</w:t>
            </w:r>
          </w:p>
        </w:tc>
      </w:tr>
      <w:tr w:rsidR="007C1B98" w:rsidRPr="007C1B98" w14:paraId="3D16C602"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67F9B3EE" w14:textId="77777777" w:rsidR="00A34557" w:rsidRPr="007C1B98" w:rsidRDefault="00A34557" w:rsidP="005B59A2">
            <w:pPr>
              <w:rPr>
                <w:sz w:val="22"/>
                <w:szCs w:val="22"/>
              </w:rPr>
            </w:pPr>
            <w:r w:rsidRPr="007C1B98">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7178A9CB" w14:textId="77777777" w:rsidR="00A34557" w:rsidRPr="007C1B98" w:rsidRDefault="00A34557" w:rsidP="005B59A2">
            <w:pPr>
              <w:jc w:val="both"/>
              <w:rPr>
                <w:sz w:val="22"/>
                <w:szCs w:val="22"/>
              </w:rPr>
            </w:pPr>
            <w:r w:rsidRPr="007C1B98">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7C1B98" w:rsidRPr="007C1B98" w14:paraId="03E6D4A3" w14:textId="77777777" w:rsidTr="005B59A2">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DB71EE8" w14:textId="77777777" w:rsidR="00A34557" w:rsidRPr="007C1B98" w:rsidRDefault="00A34557" w:rsidP="005B59A2">
            <w:pPr>
              <w:rPr>
                <w:b/>
                <w:sz w:val="22"/>
                <w:szCs w:val="22"/>
              </w:rPr>
            </w:pPr>
            <w:r w:rsidRPr="007C1B98">
              <w:rPr>
                <w:b/>
                <w:bCs/>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5297E80" w14:textId="77777777" w:rsidR="00A34557" w:rsidRPr="007C1B98" w:rsidRDefault="00A34557" w:rsidP="005B59A2">
            <w:pPr>
              <w:jc w:val="both"/>
              <w:rPr>
                <w:b/>
                <w:sz w:val="22"/>
                <w:szCs w:val="22"/>
              </w:rPr>
            </w:pPr>
            <w:r w:rsidRPr="007C1B98">
              <w:rPr>
                <w:b/>
                <w:bCs/>
                <w:sz w:val="22"/>
                <w:szCs w:val="22"/>
                <w:lang w:eastAsia="lt-LT"/>
              </w:rPr>
              <w:t>Esu informuotas (-a) ir sutinku, kad:</w:t>
            </w:r>
          </w:p>
        </w:tc>
      </w:tr>
      <w:tr w:rsidR="007C1B98" w:rsidRPr="007C1B98" w14:paraId="75A28C54" w14:textId="77777777" w:rsidTr="005B59A2">
        <w:tc>
          <w:tcPr>
            <w:tcW w:w="816" w:type="dxa"/>
            <w:tcBorders>
              <w:top w:val="single" w:sz="4" w:space="0" w:color="auto"/>
              <w:left w:val="single" w:sz="4" w:space="0" w:color="auto"/>
              <w:bottom w:val="single" w:sz="4" w:space="0" w:color="auto"/>
              <w:right w:val="single" w:sz="4" w:space="0" w:color="auto"/>
            </w:tcBorders>
            <w:vAlign w:val="center"/>
            <w:hideMark/>
          </w:tcPr>
          <w:p w14:paraId="4978266A" w14:textId="77777777" w:rsidR="00A34557" w:rsidRPr="007C1B98" w:rsidRDefault="00A34557" w:rsidP="005B59A2">
            <w:pPr>
              <w:rPr>
                <w:sz w:val="22"/>
                <w:szCs w:val="22"/>
              </w:rPr>
            </w:pPr>
            <w:r w:rsidRPr="007C1B98">
              <w:rPr>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21668900" w14:textId="77777777" w:rsidR="00A34557" w:rsidRPr="007C1B98" w:rsidRDefault="00A34557" w:rsidP="005B59A2">
            <w:pPr>
              <w:jc w:val="both"/>
              <w:rPr>
                <w:sz w:val="22"/>
                <w:szCs w:val="22"/>
              </w:rPr>
            </w:pPr>
            <w:r w:rsidRPr="007C1B98">
              <w:rPr>
                <w:sz w:val="22"/>
                <w:szCs w:val="22"/>
                <w:lang w:eastAsia="lt-LT"/>
              </w:rPr>
              <w:t>vietos projekto paraiška gali būti atmesta, jeigu joje pateikti ne visi prašomi duomenys ir jie nepateikiami VPS vykdytojai paprašius (įskaitant šią deklaraciją);</w:t>
            </w:r>
          </w:p>
        </w:tc>
      </w:tr>
      <w:tr w:rsidR="007C1B98" w:rsidRPr="007C1B98" w14:paraId="0F79FAD9" w14:textId="77777777" w:rsidTr="005B59A2">
        <w:tc>
          <w:tcPr>
            <w:tcW w:w="816" w:type="dxa"/>
            <w:tcBorders>
              <w:top w:val="single" w:sz="4" w:space="0" w:color="auto"/>
              <w:left w:val="single" w:sz="4" w:space="0" w:color="auto"/>
              <w:bottom w:val="single" w:sz="4" w:space="0" w:color="auto"/>
              <w:right w:val="single" w:sz="4" w:space="0" w:color="auto"/>
            </w:tcBorders>
            <w:vAlign w:val="center"/>
            <w:hideMark/>
          </w:tcPr>
          <w:p w14:paraId="77EE6FB8" w14:textId="77777777" w:rsidR="00A34557" w:rsidRPr="007C1B98" w:rsidRDefault="00A34557" w:rsidP="005B59A2">
            <w:pPr>
              <w:rPr>
                <w:sz w:val="22"/>
                <w:szCs w:val="22"/>
              </w:rPr>
            </w:pPr>
            <w:r w:rsidRPr="007C1B98">
              <w:rPr>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1140D3C4" w14:textId="77777777" w:rsidR="00A34557" w:rsidRPr="007C1B98" w:rsidRDefault="00A34557" w:rsidP="005B59A2">
            <w:pPr>
              <w:jc w:val="both"/>
              <w:rPr>
                <w:sz w:val="22"/>
                <w:szCs w:val="22"/>
                <w:lang w:eastAsia="lt-LT"/>
              </w:rPr>
            </w:pPr>
            <w:r w:rsidRPr="007C1B98">
              <w:rPr>
                <w:sz w:val="22"/>
                <w:szCs w:val="22"/>
                <w:lang w:eastAsia="lt-LT"/>
              </w:rPr>
              <w:t>vietos projekto paraiškoje, kituose VPS vykdytojai teikiamuose, taip pat perduodamuose Agentūrai dokumentuose esantys mano asmens ir juridinio asmens, kuriam aš atstovauju (taikoma pareiškėjui – juridiniam asmeniui) / mano asmens (taikoma pareiškėjui – fiziniam asmeniui), duomenys ir kiti duomenys būtų apdorojami ir saugomi ES paramos priemonių administravimo informacinėse sistemose;</w:t>
            </w:r>
          </w:p>
          <w:p w14:paraId="7F08CBA8" w14:textId="77777777" w:rsidR="00A34557" w:rsidRPr="007C1B98" w:rsidRDefault="00A34557" w:rsidP="005B59A2">
            <w:pPr>
              <w:jc w:val="both"/>
              <w:rPr>
                <w:sz w:val="22"/>
                <w:szCs w:val="22"/>
              </w:rPr>
            </w:pPr>
            <w:r w:rsidRPr="007C1B98">
              <w:rPr>
                <w:i/>
                <w:iCs/>
                <w:sz w:val="22"/>
                <w:szCs w:val="22"/>
                <w:lang w:eastAsia="lt-LT"/>
              </w:rPr>
              <w:t>Priklausomai nuo pareiškėjo teisinio statuso (juridinis ar fizinis asmuo), nereikalingą sakinio dalį išbraukti.</w:t>
            </w:r>
          </w:p>
        </w:tc>
      </w:tr>
      <w:tr w:rsidR="007C1B98" w:rsidRPr="007C1B98" w14:paraId="2986FD1E" w14:textId="77777777" w:rsidTr="005B59A2">
        <w:tc>
          <w:tcPr>
            <w:tcW w:w="816" w:type="dxa"/>
            <w:tcBorders>
              <w:top w:val="single" w:sz="4" w:space="0" w:color="auto"/>
              <w:left w:val="single" w:sz="4" w:space="0" w:color="auto"/>
              <w:bottom w:val="single" w:sz="4" w:space="0" w:color="auto"/>
              <w:right w:val="single" w:sz="4" w:space="0" w:color="auto"/>
            </w:tcBorders>
            <w:vAlign w:val="center"/>
            <w:hideMark/>
          </w:tcPr>
          <w:p w14:paraId="55991266" w14:textId="77777777" w:rsidR="00A34557" w:rsidRPr="007C1B98" w:rsidRDefault="00A34557" w:rsidP="005B59A2">
            <w:pPr>
              <w:rPr>
                <w:sz w:val="22"/>
                <w:szCs w:val="22"/>
              </w:rPr>
            </w:pPr>
            <w:r w:rsidRPr="007C1B98">
              <w:rPr>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6C63BC67" w14:textId="77777777" w:rsidR="00A34557" w:rsidRPr="007C1B98" w:rsidRDefault="00A34557" w:rsidP="005B59A2">
            <w:pPr>
              <w:jc w:val="both"/>
              <w:rPr>
                <w:sz w:val="22"/>
                <w:szCs w:val="22"/>
                <w:lang w:eastAsia="lt-LT"/>
              </w:rPr>
            </w:pPr>
            <w:r w:rsidRPr="007C1B98">
              <w:rPr>
                <w:sz w:val="22"/>
                <w:szCs w:val="22"/>
                <w:lang w:eastAsia="lt-LT"/>
              </w:rPr>
              <w:t>sutinku, kad VPS vykdytoja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493FA418" w14:textId="77777777" w:rsidR="00A34557" w:rsidRPr="007C1B98" w:rsidRDefault="00A34557" w:rsidP="005B59A2">
            <w:pPr>
              <w:jc w:val="both"/>
              <w:rPr>
                <w:sz w:val="22"/>
                <w:szCs w:val="22"/>
              </w:rPr>
            </w:pPr>
            <w:r w:rsidRPr="007C1B98">
              <w:rPr>
                <w:i/>
                <w:iCs/>
                <w:sz w:val="22"/>
                <w:szCs w:val="22"/>
                <w:lang w:eastAsia="lt-LT"/>
              </w:rPr>
              <w:t>Priklausomai nuo pareiškėjo teisinio statuso (juridinis ar fizinis asmuo), nereikalingą sakinio dalį išbraukti.</w:t>
            </w:r>
          </w:p>
        </w:tc>
      </w:tr>
      <w:tr w:rsidR="007C1B98" w:rsidRPr="007C1B98" w14:paraId="1F3D9AD9" w14:textId="77777777" w:rsidTr="005B59A2">
        <w:tc>
          <w:tcPr>
            <w:tcW w:w="816" w:type="dxa"/>
            <w:tcBorders>
              <w:top w:val="single" w:sz="4" w:space="0" w:color="auto"/>
              <w:left w:val="single" w:sz="4" w:space="0" w:color="auto"/>
              <w:bottom w:val="single" w:sz="4" w:space="0" w:color="auto"/>
              <w:right w:val="single" w:sz="4" w:space="0" w:color="auto"/>
            </w:tcBorders>
            <w:vAlign w:val="center"/>
            <w:hideMark/>
          </w:tcPr>
          <w:p w14:paraId="3AA93DEB" w14:textId="77777777" w:rsidR="00A34557" w:rsidRPr="007C1B98" w:rsidRDefault="00A34557" w:rsidP="005B59A2">
            <w:pPr>
              <w:rPr>
                <w:sz w:val="22"/>
                <w:szCs w:val="22"/>
              </w:rPr>
            </w:pPr>
            <w:r w:rsidRPr="007C1B98">
              <w:rPr>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09B927EE" w14:textId="77777777" w:rsidR="00A34557" w:rsidRPr="007C1B98" w:rsidRDefault="00A34557" w:rsidP="005B59A2">
            <w:pPr>
              <w:jc w:val="both"/>
              <w:rPr>
                <w:sz w:val="22"/>
                <w:szCs w:val="22"/>
              </w:rPr>
            </w:pPr>
            <w:r w:rsidRPr="007C1B98">
              <w:rPr>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7C1B98" w:rsidRPr="007C1B98" w14:paraId="376B48C0" w14:textId="77777777" w:rsidTr="005B59A2">
        <w:tc>
          <w:tcPr>
            <w:tcW w:w="816" w:type="dxa"/>
            <w:tcBorders>
              <w:top w:val="single" w:sz="4" w:space="0" w:color="auto"/>
              <w:left w:val="single" w:sz="4" w:space="0" w:color="auto"/>
              <w:bottom w:val="single" w:sz="4" w:space="0" w:color="auto"/>
              <w:right w:val="single" w:sz="4" w:space="0" w:color="auto"/>
            </w:tcBorders>
            <w:vAlign w:val="center"/>
            <w:hideMark/>
          </w:tcPr>
          <w:p w14:paraId="196A31F4" w14:textId="77777777" w:rsidR="00A34557" w:rsidRPr="007C1B98" w:rsidRDefault="00A34557" w:rsidP="005B59A2">
            <w:pPr>
              <w:rPr>
                <w:sz w:val="22"/>
                <w:szCs w:val="22"/>
              </w:rPr>
            </w:pPr>
            <w:r w:rsidRPr="007C1B98">
              <w:rPr>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1A0B1D2F" w14:textId="77777777" w:rsidR="00A34557" w:rsidRPr="007C1B98" w:rsidRDefault="00A34557" w:rsidP="005B59A2">
            <w:pPr>
              <w:jc w:val="both"/>
              <w:rPr>
                <w:sz w:val="22"/>
                <w:szCs w:val="22"/>
              </w:rPr>
            </w:pPr>
            <w:r w:rsidRPr="007C1B98">
              <w:rPr>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7C1B98" w:rsidRPr="007C1B98" w14:paraId="0527CC9A"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29D2BBD4" w14:textId="77777777" w:rsidR="00A34557" w:rsidRPr="007C1B98" w:rsidRDefault="00A34557" w:rsidP="005B59A2">
            <w:pPr>
              <w:rPr>
                <w:sz w:val="22"/>
                <w:szCs w:val="22"/>
              </w:rPr>
            </w:pPr>
            <w:r w:rsidRPr="007C1B98">
              <w:rPr>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147C71D6" w14:textId="77777777" w:rsidR="00A34557" w:rsidRPr="007C1B98" w:rsidRDefault="00A34557" w:rsidP="005B59A2">
            <w:pPr>
              <w:jc w:val="both"/>
              <w:rPr>
                <w:sz w:val="22"/>
                <w:szCs w:val="22"/>
              </w:rPr>
            </w:pPr>
            <w:r w:rsidRPr="007C1B98">
              <w:rPr>
                <w:sz w:val="22"/>
                <w:szCs w:val="22"/>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7C1B98">
              <w:rPr>
                <w:sz w:val="22"/>
                <w:szCs w:val="22"/>
                <w:lang w:eastAsia="lt-LT"/>
              </w:rPr>
              <w:t>perkeliamumą</w:t>
            </w:r>
            <w:proofErr w:type="spellEnd"/>
            <w:r w:rsidRPr="007C1B98">
              <w:rPr>
                <w:sz w:val="22"/>
                <w:szCs w:val="22"/>
                <w:lang w:eastAsia="lt-LT"/>
              </w:rPr>
              <w:t>;</w:t>
            </w:r>
          </w:p>
        </w:tc>
      </w:tr>
      <w:tr w:rsidR="007C1B98" w:rsidRPr="007C1B98" w14:paraId="78FC977C"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62E0E9B7" w14:textId="77777777" w:rsidR="00A34557" w:rsidRPr="007C1B98" w:rsidRDefault="00A34557" w:rsidP="005B59A2">
            <w:pPr>
              <w:rPr>
                <w:sz w:val="22"/>
                <w:szCs w:val="22"/>
              </w:rPr>
            </w:pPr>
            <w:r w:rsidRPr="007C1B98">
              <w:rPr>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6972ED0A" w14:textId="77777777" w:rsidR="00A34557" w:rsidRPr="007C1B98" w:rsidRDefault="00A34557" w:rsidP="005B59A2">
            <w:pPr>
              <w:jc w:val="both"/>
              <w:rPr>
                <w:sz w:val="22"/>
                <w:szCs w:val="22"/>
              </w:rPr>
            </w:pPr>
            <w:r w:rsidRPr="007C1B98">
              <w:rPr>
                <w:sz w:val="22"/>
                <w:szCs w:val="22"/>
                <w:lang w:eastAsia="lt-LT"/>
              </w:rPr>
              <w:t>duomenų valdytojas yra Agentūra;</w:t>
            </w:r>
          </w:p>
        </w:tc>
      </w:tr>
      <w:tr w:rsidR="007C1B98" w:rsidRPr="007C1B98" w14:paraId="4F87C421"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0D4C5DBF" w14:textId="77777777" w:rsidR="00A34557" w:rsidRPr="007C1B98" w:rsidRDefault="00A34557" w:rsidP="005B59A2">
            <w:pPr>
              <w:rPr>
                <w:sz w:val="22"/>
                <w:szCs w:val="22"/>
              </w:rPr>
            </w:pPr>
            <w:r w:rsidRPr="007C1B98">
              <w:rPr>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45B518DE" w14:textId="77777777" w:rsidR="00A34557" w:rsidRPr="007C1B98" w:rsidRDefault="00A34557" w:rsidP="005B59A2">
            <w:pPr>
              <w:jc w:val="both"/>
              <w:rPr>
                <w:sz w:val="22"/>
                <w:szCs w:val="22"/>
              </w:rPr>
            </w:pPr>
            <w:r w:rsidRPr="007C1B98">
              <w:rPr>
                <w:sz w:val="22"/>
                <w:szCs w:val="22"/>
                <w:lang w:eastAsia="lt-LT"/>
              </w:rPr>
              <w:t>Agentūros tvarkomi mano asmens duomenys (kategorijos) bei detalesnė informacija apie mano asmens duomenų tvarkymą yra nurodyta www.nma.lt skiltyje „Asmens duomenų apsauga“;</w:t>
            </w:r>
          </w:p>
        </w:tc>
      </w:tr>
      <w:tr w:rsidR="007C1B98" w:rsidRPr="007C1B98" w14:paraId="0064525E"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267C0AC5" w14:textId="77777777" w:rsidR="00A34557" w:rsidRPr="007C1B98" w:rsidRDefault="00A34557" w:rsidP="005B59A2">
            <w:pPr>
              <w:rPr>
                <w:sz w:val="22"/>
                <w:szCs w:val="22"/>
              </w:rPr>
            </w:pPr>
            <w:r w:rsidRPr="007C1B98">
              <w:rPr>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7FB5E6CD" w14:textId="77777777" w:rsidR="00A34557" w:rsidRPr="007C1B98" w:rsidRDefault="00A34557" w:rsidP="005B59A2">
            <w:pPr>
              <w:jc w:val="both"/>
              <w:rPr>
                <w:sz w:val="22"/>
                <w:szCs w:val="22"/>
              </w:rPr>
            </w:pPr>
            <w:r w:rsidRPr="007C1B98">
              <w:rPr>
                <w:sz w:val="22"/>
                <w:szCs w:val="22"/>
                <w:lang w:eastAsia="lt-LT"/>
              </w:rPr>
              <w:t>mano asmens duomenys yra saugomi iki išmokų mokėjimo, administravimo ir priežiūros laikotarpio pabaigos, vėliau šie duomenys archyvuojami bei perduodami valstybės archyvams;</w:t>
            </w:r>
          </w:p>
        </w:tc>
      </w:tr>
      <w:tr w:rsidR="007C1B98" w:rsidRPr="007C1B98" w14:paraId="7CB81CE2"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23B8986C" w14:textId="77777777" w:rsidR="00A34557" w:rsidRPr="007C1B98" w:rsidRDefault="00A34557" w:rsidP="005B59A2">
            <w:pPr>
              <w:rPr>
                <w:sz w:val="22"/>
                <w:szCs w:val="22"/>
              </w:rPr>
            </w:pPr>
            <w:r w:rsidRPr="007C1B98">
              <w:rPr>
                <w:sz w:val="22"/>
                <w:szCs w:val="22"/>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14:paraId="7BBC2A85" w14:textId="77777777" w:rsidR="00A34557" w:rsidRPr="007C1B98" w:rsidRDefault="00A34557" w:rsidP="005B59A2">
            <w:pPr>
              <w:jc w:val="both"/>
              <w:rPr>
                <w:sz w:val="22"/>
                <w:szCs w:val="22"/>
              </w:rPr>
            </w:pPr>
            <w:r w:rsidRPr="007C1B98">
              <w:rPr>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7C1B98" w:rsidRPr="007C1B98" w14:paraId="737C4AD5" w14:textId="77777777" w:rsidTr="005B59A2">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3E3911F2" w14:textId="77777777" w:rsidR="00A34557" w:rsidRPr="007C1B98" w:rsidRDefault="00A34557" w:rsidP="005B59A2">
            <w:pPr>
              <w:rPr>
                <w:b/>
                <w:sz w:val="22"/>
                <w:szCs w:val="22"/>
              </w:rPr>
            </w:pPr>
            <w:r w:rsidRPr="007C1B98">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2E7256E5" w14:textId="77777777" w:rsidR="00A34557" w:rsidRPr="007C1B98" w:rsidRDefault="00A34557" w:rsidP="005B59A2">
            <w:pPr>
              <w:jc w:val="both"/>
              <w:rPr>
                <w:b/>
                <w:sz w:val="22"/>
                <w:szCs w:val="22"/>
              </w:rPr>
            </w:pPr>
            <w:r w:rsidRPr="007C1B98">
              <w:rPr>
                <w:b/>
                <w:sz w:val="22"/>
                <w:szCs w:val="22"/>
              </w:rPr>
              <w:t xml:space="preserve">Jeigu bus skirta parama vietos projektui įgyvendinti, sutinku: </w:t>
            </w:r>
          </w:p>
        </w:tc>
      </w:tr>
      <w:tr w:rsidR="007C1B98" w:rsidRPr="007C1B98" w14:paraId="0A2226EB"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024FBDB3" w14:textId="77777777" w:rsidR="00A34557" w:rsidRPr="007C1B98" w:rsidRDefault="00A34557" w:rsidP="005B59A2">
            <w:pPr>
              <w:rPr>
                <w:sz w:val="22"/>
                <w:szCs w:val="22"/>
              </w:rPr>
            </w:pPr>
            <w:r w:rsidRPr="007C1B98">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482D3A4B" w14:textId="77777777" w:rsidR="00A34557" w:rsidRPr="007C1B98" w:rsidRDefault="00A34557" w:rsidP="005B59A2">
            <w:pPr>
              <w:jc w:val="both"/>
              <w:rPr>
                <w:sz w:val="22"/>
                <w:szCs w:val="22"/>
              </w:rPr>
            </w:pPr>
            <w:r w:rsidRPr="007C1B98">
              <w:rPr>
                <w:sz w:val="22"/>
                <w:szCs w:val="22"/>
              </w:rPr>
              <w:t>vietos projekto įgyvendinimo metu tinkamai informuoti VPS vykdytoją apie bet kokius pasikeitimus ir nukrypimus, susijusius su vietos projekto įgyvendinimu;</w:t>
            </w:r>
          </w:p>
        </w:tc>
      </w:tr>
      <w:tr w:rsidR="007C1B98" w:rsidRPr="007C1B98" w14:paraId="7CDF1F94" w14:textId="77777777" w:rsidTr="005B59A2">
        <w:tc>
          <w:tcPr>
            <w:tcW w:w="816" w:type="dxa"/>
            <w:tcBorders>
              <w:top w:val="single" w:sz="4" w:space="0" w:color="auto"/>
              <w:left w:val="single" w:sz="4" w:space="0" w:color="auto"/>
              <w:bottom w:val="single" w:sz="4" w:space="0" w:color="auto"/>
              <w:right w:val="single" w:sz="4" w:space="0" w:color="auto"/>
            </w:tcBorders>
            <w:hideMark/>
          </w:tcPr>
          <w:p w14:paraId="5B3BBD6B" w14:textId="77777777" w:rsidR="00A34557" w:rsidRPr="007C1B98" w:rsidRDefault="00A34557" w:rsidP="005B59A2">
            <w:pPr>
              <w:rPr>
                <w:sz w:val="22"/>
                <w:szCs w:val="22"/>
              </w:rPr>
            </w:pPr>
            <w:r w:rsidRPr="007C1B98">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1DDE869E" w14:textId="77777777" w:rsidR="00A34557" w:rsidRPr="007C1B98" w:rsidRDefault="00A34557" w:rsidP="005B59A2">
            <w:pPr>
              <w:jc w:val="both"/>
              <w:rPr>
                <w:sz w:val="22"/>
                <w:szCs w:val="22"/>
              </w:rPr>
            </w:pPr>
            <w:r w:rsidRPr="007C1B98">
              <w:rPr>
                <w:sz w:val="22"/>
                <w:szCs w:val="22"/>
              </w:rPr>
              <w:t>tinkamai saugoti visus dokumentus, susijusius su vietos projekto įgyvendinimu.</w:t>
            </w:r>
          </w:p>
        </w:tc>
      </w:tr>
    </w:tbl>
    <w:p w14:paraId="16CB7C36" w14:textId="77777777" w:rsidR="00A34557" w:rsidRPr="007C1B98" w:rsidRDefault="00A34557" w:rsidP="00A34557">
      <w:pPr>
        <w:rPr>
          <w:sz w:val="22"/>
          <w:szCs w:val="22"/>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7C1B98" w:rsidRPr="007C1B98" w14:paraId="51CD98C0" w14:textId="77777777" w:rsidTr="005B59A2">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768D872" w14:textId="77777777" w:rsidR="00A34557" w:rsidRPr="007C1B98" w:rsidRDefault="00A34557" w:rsidP="005B59A2">
            <w:pPr>
              <w:rPr>
                <w:b/>
                <w:sz w:val="22"/>
                <w:szCs w:val="22"/>
              </w:rPr>
            </w:pPr>
            <w:r w:rsidRPr="007C1B98">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C444310" w14:textId="77777777" w:rsidR="00A34557" w:rsidRPr="007C1B98" w:rsidRDefault="00A34557" w:rsidP="005B59A2">
            <w:pPr>
              <w:jc w:val="both"/>
              <w:rPr>
                <w:b/>
                <w:sz w:val="22"/>
                <w:szCs w:val="22"/>
              </w:rPr>
            </w:pPr>
            <w:r w:rsidRPr="007C1B98">
              <w:rPr>
                <w:b/>
                <w:sz w:val="22"/>
                <w:szCs w:val="22"/>
              </w:rPr>
              <w:t>VIETOS PROJEKTO PARAIŠKĄ TEIKIANČIO ASMENS DUOMENYS</w:t>
            </w:r>
          </w:p>
        </w:tc>
      </w:tr>
      <w:tr w:rsidR="007C1B98" w:rsidRPr="007C1B98" w14:paraId="2AC10C5F" w14:textId="77777777" w:rsidTr="005B59A2">
        <w:tc>
          <w:tcPr>
            <w:tcW w:w="801" w:type="dxa"/>
            <w:tcBorders>
              <w:top w:val="single" w:sz="4" w:space="0" w:color="auto"/>
              <w:left w:val="single" w:sz="4" w:space="0" w:color="auto"/>
              <w:bottom w:val="single" w:sz="4" w:space="0" w:color="auto"/>
              <w:right w:val="single" w:sz="4" w:space="0" w:color="auto"/>
            </w:tcBorders>
            <w:hideMark/>
          </w:tcPr>
          <w:p w14:paraId="5769D2B8" w14:textId="77777777" w:rsidR="00A34557" w:rsidRPr="007C1B98" w:rsidRDefault="00A34557" w:rsidP="005B59A2">
            <w:pPr>
              <w:rPr>
                <w:sz w:val="22"/>
                <w:szCs w:val="22"/>
              </w:rPr>
            </w:pPr>
            <w:r w:rsidRPr="007C1B98">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11C5B5F0" w14:textId="77777777" w:rsidR="00A34557" w:rsidRPr="007C1B98" w:rsidRDefault="00A34557" w:rsidP="005B59A2">
            <w:pPr>
              <w:jc w:val="both"/>
              <w:rPr>
                <w:sz w:val="22"/>
                <w:szCs w:val="22"/>
              </w:rPr>
            </w:pPr>
            <w:r w:rsidRPr="007C1B98">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68E16A8A" w14:textId="77777777" w:rsidR="00A34557" w:rsidRPr="007C1B98" w:rsidRDefault="00A34557" w:rsidP="005B59A2">
            <w:pPr>
              <w:jc w:val="both"/>
              <w:rPr>
                <w:b/>
                <w:sz w:val="22"/>
                <w:szCs w:val="22"/>
              </w:rPr>
            </w:pPr>
          </w:p>
        </w:tc>
      </w:tr>
      <w:tr w:rsidR="007C1B98" w:rsidRPr="007C1B98" w14:paraId="1AAB8DCC" w14:textId="77777777" w:rsidTr="005B59A2">
        <w:tc>
          <w:tcPr>
            <w:tcW w:w="801" w:type="dxa"/>
            <w:tcBorders>
              <w:top w:val="single" w:sz="4" w:space="0" w:color="auto"/>
              <w:left w:val="single" w:sz="4" w:space="0" w:color="auto"/>
              <w:bottom w:val="single" w:sz="4" w:space="0" w:color="auto"/>
              <w:right w:val="single" w:sz="4" w:space="0" w:color="auto"/>
            </w:tcBorders>
            <w:hideMark/>
          </w:tcPr>
          <w:p w14:paraId="4B0462FD" w14:textId="77777777" w:rsidR="00A34557" w:rsidRPr="007C1B98" w:rsidRDefault="00A34557" w:rsidP="005B59A2">
            <w:pPr>
              <w:rPr>
                <w:sz w:val="22"/>
                <w:szCs w:val="22"/>
              </w:rPr>
            </w:pPr>
            <w:r w:rsidRPr="007C1B98">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025672E2" w14:textId="77777777" w:rsidR="00A34557" w:rsidRPr="007C1B98" w:rsidRDefault="00A34557" w:rsidP="005B59A2">
            <w:pPr>
              <w:jc w:val="both"/>
              <w:rPr>
                <w:sz w:val="22"/>
                <w:szCs w:val="22"/>
              </w:rPr>
            </w:pPr>
            <w:r w:rsidRPr="007C1B98">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4981FBF4" w14:textId="77777777" w:rsidR="00A34557" w:rsidRPr="007C1B98" w:rsidRDefault="00A34557" w:rsidP="005B59A2">
            <w:pPr>
              <w:jc w:val="both"/>
              <w:rPr>
                <w:b/>
                <w:sz w:val="22"/>
                <w:szCs w:val="22"/>
              </w:rPr>
            </w:pPr>
          </w:p>
        </w:tc>
      </w:tr>
      <w:tr w:rsidR="007C1B98" w:rsidRPr="007C1B98" w14:paraId="508E09CD" w14:textId="77777777" w:rsidTr="005B59A2">
        <w:tc>
          <w:tcPr>
            <w:tcW w:w="801" w:type="dxa"/>
            <w:tcBorders>
              <w:top w:val="single" w:sz="4" w:space="0" w:color="auto"/>
              <w:left w:val="single" w:sz="4" w:space="0" w:color="auto"/>
              <w:bottom w:val="single" w:sz="4" w:space="0" w:color="auto"/>
              <w:right w:val="single" w:sz="4" w:space="0" w:color="auto"/>
            </w:tcBorders>
            <w:hideMark/>
          </w:tcPr>
          <w:p w14:paraId="426B8089" w14:textId="77777777" w:rsidR="00A34557" w:rsidRPr="007C1B98" w:rsidRDefault="00A34557" w:rsidP="005B59A2">
            <w:pPr>
              <w:rPr>
                <w:sz w:val="22"/>
                <w:szCs w:val="22"/>
              </w:rPr>
            </w:pPr>
            <w:r w:rsidRPr="007C1B98">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312ECECE" w14:textId="77777777" w:rsidR="00A34557" w:rsidRPr="007C1B98" w:rsidRDefault="00A34557" w:rsidP="005B59A2">
            <w:pPr>
              <w:jc w:val="both"/>
              <w:rPr>
                <w:sz w:val="22"/>
                <w:szCs w:val="22"/>
              </w:rPr>
            </w:pPr>
            <w:r w:rsidRPr="007C1B98">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6BC06FCD" w14:textId="77777777" w:rsidR="00A34557" w:rsidRPr="007C1B98" w:rsidRDefault="00A34557" w:rsidP="005B59A2">
            <w:pPr>
              <w:jc w:val="both"/>
              <w:rPr>
                <w:b/>
                <w:sz w:val="22"/>
                <w:szCs w:val="22"/>
              </w:rPr>
            </w:pPr>
          </w:p>
        </w:tc>
      </w:tr>
      <w:tr w:rsidR="007C1B98" w:rsidRPr="007C1B98" w14:paraId="7007C9DB" w14:textId="77777777" w:rsidTr="005B59A2">
        <w:tc>
          <w:tcPr>
            <w:tcW w:w="801" w:type="dxa"/>
            <w:tcBorders>
              <w:top w:val="single" w:sz="4" w:space="0" w:color="auto"/>
              <w:left w:val="single" w:sz="4" w:space="0" w:color="auto"/>
              <w:bottom w:val="single" w:sz="4" w:space="0" w:color="auto"/>
              <w:right w:val="single" w:sz="4" w:space="0" w:color="auto"/>
            </w:tcBorders>
            <w:hideMark/>
          </w:tcPr>
          <w:p w14:paraId="741AE0E6" w14:textId="77777777" w:rsidR="00A34557" w:rsidRPr="007C1B98" w:rsidRDefault="00A34557" w:rsidP="005B59A2">
            <w:pPr>
              <w:rPr>
                <w:sz w:val="22"/>
                <w:szCs w:val="22"/>
              </w:rPr>
            </w:pPr>
            <w:r w:rsidRPr="007C1B98">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4632D92E" w14:textId="77777777" w:rsidR="00A34557" w:rsidRPr="007C1B98" w:rsidRDefault="00A34557" w:rsidP="005B59A2">
            <w:pPr>
              <w:jc w:val="both"/>
              <w:rPr>
                <w:sz w:val="22"/>
                <w:szCs w:val="22"/>
              </w:rPr>
            </w:pPr>
            <w:r w:rsidRPr="007C1B98">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27C29CD8" w14:textId="77777777" w:rsidR="00A34557" w:rsidRPr="007C1B98" w:rsidRDefault="00A34557" w:rsidP="005B59A2">
            <w:pPr>
              <w:jc w:val="both"/>
              <w:rPr>
                <w:b/>
                <w:sz w:val="22"/>
                <w:szCs w:val="22"/>
              </w:rPr>
            </w:pPr>
          </w:p>
        </w:tc>
      </w:tr>
      <w:tr w:rsidR="007C1B98" w:rsidRPr="007C1B98" w14:paraId="2781CCC7" w14:textId="77777777" w:rsidTr="005B59A2">
        <w:tc>
          <w:tcPr>
            <w:tcW w:w="801" w:type="dxa"/>
            <w:tcBorders>
              <w:top w:val="single" w:sz="4" w:space="0" w:color="auto"/>
              <w:left w:val="single" w:sz="4" w:space="0" w:color="auto"/>
              <w:bottom w:val="single" w:sz="4" w:space="0" w:color="auto"/>
              <w:right w:val="single" w:sz="4" w:space="0" w:color="auto"/>
            </w:tcBorders>
            <w:hideMark/>
          </w:tcPr>
          <w:p w14:paraId="75D7CA05" w14:textId="77777777" w:rsidR="00A34557" w:rsidRPr="007C1B98" w:rsidRDefault="00A34557" w:rsidP="005B59A2">
            <w:pPr>
              <w:rPr>
                <w:sz w:val="22"/>
                <w:szCs w:val="22"/>
              </w:rPr>
            </w:pPr>
            <w:r w:rsidRPr="007C1B98">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726E1E92" w14:textId="77777777" w:rsidR="00A34557" w:rsidRPr="007C1B98" w:rsidRDefault="00A34557" w:rsidP="005B59A2">
            <w:pPr>
              <w:jc w:val="both"/>
              <w:rPr>
                <w:sz w:val="22"/>
                <w:szCs w:val="22"/>
              </w:rPr>
            </w:pPr>
            <w:r w:rsidRPr="007C1B98">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0597B184" w14:textId="77777777" w:rsidR="00A34557" w:rsidRPr="007C1B98" w:rsidRDefault="00A34557" w:rsidP="005B59A2">
            <w:pPr>
              <w:jc w:val="both"/>
              <w:rPr>
                <w:b/>
                <w:sz w:val="22"/>
                <w:szCs w:val="22"/>
              </w:rPr>
            </w:pPr>
          </w:p>
        </w:tc>
      </w:tr>
      <w:tr w:rsidR="007C1B98" w:rsidRPr="007C1B98" w14:paraId="2E1DFDE8" w14:textId="77777777" w:rsidTr="005B59A2">
        <w:tc>
          <w:tcPr>
            <w:tcW w:w="801" w:type="dxa"/>
            <w:tcBorders>
              <w:top w:val="single" w:sz="4" w:space="0" w:color="auto"/>
              <w:left w:val="single" w:sz="4" w:space="0" w:color="auto"/>
              <w:bottom w:val="single" w:sz="4" w:space="0" w:color="auto"/>
              <w:right w:val="single" w:sz="4" w:space="0" w:color="auto"/>
            </w:tcBorders>
            <w:hideMark/>
          </w:tcPr>
          <w:p w14:paraId="3999AE22" w14:textId="77777777" w:rsidR="00A34557" w:rsidRPr="007C1B98" w:rsidRDefault="00A34557" w:rsidP="005B59A2">
            <w:pPr>
              <w:rPr>
                <w:sz w:val="22"/>
                <w:szCs w:val="22"/>
              </w:rPr>
            </w:pPr>
            <w:r w:rsidRPr="007C1B98">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57BA1EE6" w14:textId="77777777" w:rsidR="00A34557" w:rsidRPr="007C1B98" w:rsidRDefault="00A34557" w:rsidP="005B59A2">
            <w:pPr>
              <w:jc w:val="both"/>
              <w:rPr>
                <w:sz w:val="22"/>
                <w:szCs w:val="22"/>
              </w:rPr>
            </w:pPr>
            <w:r w:rsidRPr="007C1B98">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1A404183" w14:textId="77777777" w:rsidR="00A34557" w:rsidRPr="007C1B98" w:rsidRDefault="00A34557" w:rsidP="005B59A2">
            <w:pPr>
              <w:jc w:val="both"/>
              <w:rPr>
                <w:b/>
                <w:sz w:val="22"/>
                <w:szCs w:val="22"/>
              </w:rPr>
            </w:pPr>
          </w:p>
        </w:tc>
      </w:tr>
      <w:tr w:rsidR="007C1B98" w:rsidRPr="007C1B98" w14:paraId="4D10B1E1" w14:textId="77777777" w:rsidTr="005B59A2">
        <w:tc>
          <w:tcPr>
            <w:tcW w:w="801" w:type="dxa"/>
            <w:tcBorders>
              <w:top w:val="single" w:sz="4" w:space="0" w:color="auto"/>
              <w:left w:val="single" w:sz="4" w:space="0" w:color="auto"/>
              <w:bottom w:val="single" w:sz="4" w:space="0" w:color="auto"/>
              <w:right w:val="single" w:sz="4" w:space="0" w:color="auto"/>
            </w:tcBorders>
            <w:hideMark/>
          </w:tcPr>
          <w:p w14:paraId="4FA2736A" w14:textId="77777777" w:rsidR="00A34557" w:rsidRPr="007C1B98" w:rsidRDefault="00A34557" w:rsidP="005B59A2">
            <w:pPr>
              <w:rPr>
                <w:sz w:val="22"/>
                <w:szCs w:val="22"/>
              </w:rPr>
            </w:pPr>
            <w:r w:rsidRPr="007C1B98">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263283F3" w14:textId="77777777" w:rsidR="00A34557" w:rsidRPr="007C1B98" w:rsidRDefault="00A34557" w:rsidP="005B59A2">
            <w:pPr>
              <w:jc w:val="both"/>
              <w:rPr>
                <w:sz w:val="22"/>
                <w:szCs w:val="22"/>
              </w:rPr>
            </w:pPr>
            <w:r w:rsidRPr="007C1B98">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7AFCBDF7" w14:textId="77777777" w:rsidR="00A34557" w:rsidRPr="007C1B98" w:rsidRDefault="00A34557" w:rsidP="005B59A2">
            <w:pPr>
              <w:jc w:val="both"/>
              <w:rPr>
                <w:b/>
                <w:sz w:val="22"/>
                <w:szCs w:val="22"/>
              </w:rPr>
            </w:pPr>
            <w:r w:rsidRPr="007C1B98">
              <w:rPr>
                <w:b/>
                <w:sz w:val="22"/>
                <w:szCs w:val="22"/>
              </w:rPr>
              <w:t>LT</w:t>
            </w:r>
          </w:p>
        </w:tc>
      </w:tr>
    </w:tbl>
    <w:p w14:paraId="1484D60A" w14:textId="77777777" w:rsidR="00A34557" w:rsidRPr="007C1B98" w:rsidRDefault="00A34557" w:rsidP="00A34557"/>
    <w:p w14:paraId="4713F42E" w14:textId="77777777" w:rsidR="00EA4E37" w:rsidRPr="007C1B98" w:rsidRDefault="00EA4E37"/>
    <w:sectPr w:rsidR="00EA4E37" w:rsidRPr="007C1B98" w:rsidSect="004720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cs="Times New Roman" w:hint="default"/>
        <w:b w:val="0"/>
        <w:i w:val="0"/>
        <w:sz w:val="24"/>
        <w:szCs w:val="24"/>
      </w:rPr>
    </w:lvl>
    <w:lvl w:ilvl="1">
      <w:start w:val="1"/>
      <w:numFmt w:val="decimal"/>
      <w:pStyle w:val="num2"/>
      <w:isLgl/>
      <w:suff w:val="space"/>
      <w:lvlText w:val="%1.%2."/>
      <w:lvlJc w:val="left"/>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um3Diagrama"/>
      <w:isLgl/>
      <w:suff w:val="nothing"/>
      <w:lvlText w:val="%1.%2.%3."/>
      <w:lvlJc w:val="left"/>
      <w:pPr>
        <w:ind w:left="-180" w:firstLine="720"/>
      </w:pPr>
      <w:rPr>
        <w:rFonts w:ascii="Times New Roman" w:hAnsi="Times New Roman" w:cs="Times New Roman" w:hint="default"/>
        <w:b w:val="0"/>
        <w:i w:val="0"/>
        <w:sz w:val="24"/>
        <w:szCs w:val="24"/>
      </w:rPr>
    </w:lvl>
    <w:lvl w:ilvl="3">
      <w:start w:val="1"/>
      <w:numFmt w:val="decimal"/>
      <w:pStyle w:val="num4Diagrama"/>
      <w:isLgl/>
      <w:lvlText w:val="%1.%2.%3.%4"/>
      <w:lvlJc w:val="left"/>
      <w:pPr>
        <w:tabs>
          <w:tab w:val="num" w:pos="1440"/>
        </w:tabs>
        <w:ind w:left="-436" w:firstLine="1156"/>
      </w:pPr>
    </w:lvl>
    <w:lvl w:ilvl="4">
      <w:start w:val="1"/>
      <w:numFmt w:val="decimal"/>
      <w:isLgl/>
      <w:lvlText w:val="%1.%2.%3.%4.%5"/>
      <w:lvlJc w:val="left"/>
      <w:pPr>
        <w:tabs>
          <w:tab w:val="num" w:pos="2236"/>
        </w:tabs>
        <w:ind w:left="2236" w:hanging="1080"/>
      </w:pPr>
    </w:lvl>
    <w:lvl w:ilvl="5">
      <w:start w:val="1"/>
      <w:numFmt w:val="decimal"/>
      <w:isLgl/>
      <w:lvlText w:val="%1.%2.%3.%4.%5.%6"/>
      <w:lvlJc w:val="left"/>
      <w:pPr>
        <w:tabs>
          <w:tab w:val="num" w:pos="2236"/>
        </w:tabs>
        <w:ind w:left="2236" w:hanging="1080"/>
      </w:pPr>
    </w:lvl>
    <w:lvl w:ilvl="6">
      <w:start w:val="1"/>
      <w:numFmt w:val="decimal"/>
      <w:isLgl/>
      <w:lvlText w:val="%1.%2.%3.%4.%5.%6.%7"/>
      <w:lvlJc w:val="left"/>
      <w:pPr>
        <w:tabs>
          <w:tab w:val="num" w:pos="2596"/>
        </w:tabs>
        <w:ind w:left="2596" w:hanging="1440"/>
      </w:pPr>
    </w:lvl>
    <w:lvl w:ilvl="7">
      <w:start w:val="1"/>
      <w:numFmt w:val="decimal"/>
      <w:isLgl/>
      <w:lvlText w:val="%1.%2.%3.%4.%5.%6.%7.%8"/>
      <w:lvlJc w:val="left"/>
      <w:pPr>
        <w:tabs>
          <w:tab w:val="num" w:pos="2596"/>
        </w:tabs>
        <w:ind w:left="2596" w:hanging="1440"/>
      </w:pPr>
    </w:lvl>
    <w:lvl w:ilvl="8">
      <w:start w:val="1"/>
      <w:numFmt w:val="decimal"/>
      <w:isLgl/>
      <w:lvlText w:val="%2%1..%3.%4.%5.%6.%7.%8.%9"/>
      <w:lvlJc w:val="left"/>
      <w:pPr>
        <w:tabs>
          <w:tab w:val="num" w:pos="2956"/>
        </w:tabs>
        <w:ind w:left="2596" w:hanging="1440"/>
      </w:pPr>
    </w:lvl>
  </w:abstractNum>
  <w:abstractNum w:abstractNumId="1" w15:restartNumberingAfterBreak="0">
    <w:nsid w:val="4C645440"/>
    <w:multiLevelType w:val="hybridMultilevel"/>
    <w:tmpl w:val="BE88FEDE"/>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 w15:restartNumberingAfterBreak="0">
    <w:nsid w:val="4EB53727"/>
    <w:multiLevelType w:val="hybridMultilevel"/>
    <w:tmpl w:val="434E99B4"/>
    <w:lvl w:ilvl="0" w:tplc="0427000F">
      <w:start w:val="1"/>
      <w:numFmt w:val="decimal"/>
      <w:lvlText w:val="%1."/>
      <w:lvlJc w:val="left"/>
      <w:pPr>
        <w:ind w:left="862" w:hanging="360"/>
      </w:pPr>
    </w:lvl>
    <w:lvl w:ilvl="1" w:tplc="04270019">
      <w:start w:val="1"/>
      <w:numFmt w:val="lowerLetter"/>
      <w:lvlText w:val="%2."/>
      <w:lvlJc w:val="left"/>
      <w:pPr>
        <w:ind w:left="1582" w:hanging="360"/>
      </w:pPr>
    </w:lvl>
    <w:lvl w:ilvl="2" w:tplc="0427001B">
      <w:start w:val="1"/>
      <w:numFmt w:val="lowerRoman"/>
      <w:lvlText w:val="%3."/>
      <w:lvlJc w:val="right"/>
      <w:pPr>
        <w:ind w:left="2302" w:hanging="180"/>
      </w:pPr>
    </w:lvl>
    <w:lvl w:ilvl="3" w:tplc="0427000F">
      <w:start w:val="1"/>
      <w:numFmt w:val="decimal"/>
      <w:lvlText w:val="%4."/>
      <w:lvlJc w:val="left"/>
      <w:pPr>
        <w:ind w:left="3022" w:hanging="360"/>
      </w:pPr>
    </w:lvl>
    <w:lvl w:ilvl="4" w:tplc="04270019">
      <w:start w:val="1"/>
      <w:numFmt w:val="lowerLetter"/>
      <w:lvlText w:val="%5."/>
      <w:lvlJc w:val="left"/>
      <w:pPr>
        <w:ind w:left="3742" w:hanging="360"/>
      </w:pPr>
    </w:lvl>
    <w:lvl w:ilvl="5" w:tplc="0427001B">
      <w:start w:val="1"/>
      <w:numFmt w:val="lowerRoman"/>
      <w:lvlText w:val="%6."/>
      <w:lvlJc w:val="right"/>
      <w:pPr>
        <w:ind w:left="4462" w:hanging="180"/>
      </w:pPr>
    </w:lvl>
    <w:lvl w:ilvl="6" w:tplc="0427000F">
      <w:start w:val="1"/>
      <w:numFmt w:val="decimal"/>
      <w:lvlText w:val="%7."/>
      <w:lvlJc w:val="left"/>
      <w:pPr>
        <w:ind w:left="5182" w:hanging="360"/>
      </w:pPr>
    </w:lvl>
    <w:lvl w:ilvl="7" w:tplc="04270019">
      <w:start w:val="1"/>
      <w:numFmt w:val="lowerLetter"/>
      <w:lvlText w:val="%8."/>
      <w:lvlJc w:val="left"/>
      <w:pPr>
        <w:ind w:left="5902" w:hanging="360"/>
      </w:pPr>
    </w:lvl>
    <w:lvl w:ilvl="8" w:tplc="0427001B">
      <w:start w:val="1"/>
      <w:numFmt w:val="lowerRoman"/>
      <w:lvlText w:val="%9."/>
      <w:lvlJc w:val="right"/>
      <w:pPr>
        <w:ind w:left="6622" w:hanging="180"/>
      </w:pPr>
    </w:lvl>
  </w:abstractNum>
  <w:num w:numId="1" w16cid:durableId="1531651454">
    <w:abstractNumId w:val="1"/>
  </w:num>
  <w:num w:numId="2" w16cid:durableId="586497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1392446">
    <w:abstractNumId w:val="0"/>
  </w:num>
  <w:num w:numId="4" w16cid:durableId="16469278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57"/>
    <w:rsid w:val="00290F1F"/>
    <w:rsid w:val="00372C2A"/>
    <w:rsid w:val="003B7AFD"/>
    <w:rsid w:val="00407253"/>
    <w:rsid w:val="004720F0"/>
    <w:rsid w:val="004E56DD"/>
    <w:rsid w:val="00522E88"/>
    <w:rsid w:val="005B59A2"/>
    <w:rsid w:val="005E11F9"/>
    <w:rsid w:val="005E539D"/>
    <w:rsid w:val="005F55BD"/>
    <w:rsid w:val="006B1662"/>
    <w:rsid w:val="007543B5"/>
    <w:rsid w:val="007C1B98"/>
    <w:rsid w:val="00901E43"/>
    <w:rsid w:val="00997635"/>
    <w:rsid w:val="009B4CD9"/>
    <w:rsid w:val="009B7997"/>
    <w:rsid w:val="00A252BA"/>
    <w:rsid w:val="00A34557"/>
    <w:rsid w:val="00A472BC"/>
    <w:rsid w:val="00B161E6"/>
    <w:rsid w:val="00BC6283"/>
    <w:rsid w:val="00C517AA"/>
    <w:rsid w:val="00C81942"/>
    <w:rsid w:val="00CB5556"/>
    <w:rsid w:val="00EA4E37"/>
    <w:rsid w:val="00EE3E22"/>
    <w:rsid w:val="00EF05E9"/>
    <w:rsid w:val="00F14445"/>
    <w:rsid w:val="00F622C0"/>
    <w:rsid w:val="00FA4A92"/>
    <w:rsid w:val="00FB61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D5F"/>
  <w15:chartTrackingRefBased/>
  <w15:docId w15:val="{818C197E-35C1-4B03-B5C7-FBACB319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557"/>
    <w:rPr>
      <w:rFonts w:ascii="Times New Roman"/>
      <w:sz w:val="24"/>
      <w:lang w:eastAsia="en-US"/>
    </w:rPr>
  </w:style>
  <w:style w:type="paragraph" w:styleId="Heading1">
    <w:name w:val="heading 1"/>
    <w:basedOn w:val="Normal"/>
    <w:next w:val="Normal"/>
    <w:link w:val="Heading1Char"/>
    <w:qFormat/>
    <w:rsid w:val="00A34557"/>
    <w:pPr>
      <w:keepNext/>
      <w:spacing w:before="240" w:after="60"/>
      <w:ind w:firstLine="720"/>
      <w:outlineLvl w:val="0"/>
    </w:pPr>
    <w:rPr>
      <w:rFonts w:ascii="Calibri Light"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34557"/>
    <w:rPr>
      <w:rFonts w:ascii="Calibri Light" w:hAnsi="Calibri Light"/>
      <w:b/>
      <w:bCs/>
      <w:kern w:val="32"/>
      <w:sz w:val="32"/>
      <w:szCs w:val="32"/>
    </w:rPr>
  </w:style>
  <w:style w:type="character" w:styleId="PlaceholderText">
    <w:name w:val="Placeholder Text"/>
    <w:rsid w:val="00A34557"/>
    <w:rPr>
      <w:color w:val="808080"/>
    </w:rPr>
  </w:style>
  <w:style w:type="paragraph" w:styleId="BalloonText">
    <w:name w:val="Balloon Text"/>
    <w:basedOn w:val="Normal"/>
    <w:link w:val="BalloonTextChar1"/>
    <w:rsid w:val="00A34557"/>
    <w:rPr>
      <w:rFonts w:ascii="Tahoma" w:hAnsi="Tahoma"/>
      <w:sz w:val="16"/>
      <w:szCs w:val="16"/>
      <w:lang w:val="x-none"/>
    </w:rPr>
  </w:style>
  <w:style w:type="character" w:customStyle="1" w:styleId="BalloonTextChar">
    <w:name w:val="Balloon Text Char"/>
    <w:semiHidden/>
    <w:rsid w:val="00A34557"/>
    <w:rPr>
      <w:rFonts w:ascii="Segoe UI" w:hAnsi="Segoe UI" w:cs="Segoe UI"/>
      <w:sz w:val="18"/>
      <w:szCs w:val="18"/>
      <w:lang w:eastAsia="en-US"/>
    </w:rPr>
  </w:style>
  <w:style w:type="character" w:customStyle="1" w:styleId="BalloonTextChar1">
    <w:name w:val="Balloon Text Char1"/>
    <w:link w:val="BalloonText"/>
    <w:rsid w:val="00A34557"/>
    <w:rPr>
      <w:rFonts w:ascii="Tahoma" w:hAnsi="Tahoma" w:cs="Tahoma"/>
      <w:sz w:val="16"/>
      <w:szCs w:val="16"/>
      <w:lang w:eastAsia="en-US"/>
    </w:rPr>
  </w:style>
  <w:style w:type="character" w:styleId="Strong">
    <w:name w:val="Strong"/>
    <w:qFormat/>
    <w:rsid w:val="00A34557"/>
    <w:rPr>
      <w:rFonts w:ascii="Times New Roman" w:hAnsi="Times New Roman" w:cs="Times New Roman" w:hint="default"/>
      <w:b/>
      <w:bCs/>
    </w:rPr>
  </w:style>
  <w:style w:type="paragraph" w:styleId="NormalWeb">
    <w:name w:val="Normal (Web)"/>
    <w:basedOn w:val="Normal"/>
    <w:unhideWhenUsed/>
    <w:rsid w:val="00A34557"/>
    <w:pPr>
      <w:spacing w:after="180" w:line="312" w:lineRule="auto"/>
    </w:pPr>
    <w:rPr>
      <w:rFonts w:ascii="Arial" w:eastAsia="Calibri" w:hAnsi="Arial" w:cs="Arial"/>
      <w:color w:val="000000"/>
      <w:sz w:val="17"/>
      <w:szCs w:val="17"/>
      <w:lang w:eastAsia="lt-LT"/>
    </w:rPr>
  </w:style>
  <w:style w:type="paragraph" w:styleId="FootnoteText">
    <w:name w:val="footnote text"/>
    <w:basedOn w:val="Normal"/>
    <w:link w:val="FootnoteTextChar"/>
    <w:unhideWhenUsed/>
    <w:rsid w:val="00A34557"/>
    <w:rPr>
      <w:rFonts w:ascii="Calibri" w:eastAsia="Calibri" w:hAnsi="Calibri"/>
      <w:sz w:val="20"/>
      <w:lang w:val="x-none"/>
    </w:rPr>
  </w:style>
  <w:style w:type="character" w:customStyle="1" w:styleId="FootnoteTextChar">
    <w:name w:val="Footnote Text Char"/>
    <w:link w:val="FootnoteText"/>
    <w:rsid w:val="00A34557"/>
    <w:rPr>
      <w:rFonts w:ascii="Calibri" w:eastAsia="Calibri" w:hAnsi="Calibri"/>
      <w:lang w:eastAsia="en-US"/>
    </w:rPr>
  </w:style>
  <w:style w:type="paragraph" w:styleId="CommentText">
    <w:name w:val="annotation text"/>
    <w:basedOn w:val="Normal"/>
    <w:link w:val="CommentTextChar"/>
    <w:unhideWhenUsed/>
    <w:rsid w:val="00A34557"/>
    <w:rPr>
      <w:rFonts w:ascii="Calibri" w:eastAsia="Calibri" w:hAnsi="Calibri"/>
      <w:sz w:val="20"/>
      <w:lang w:val="x-none"/>
    </w:rPr>
  </w:style>
  <w:style w:type="character" w:customStyle="1" w:styleId="CommentTextChar">
    <w:name w:val="Comment Text Char"/>
    <w:link w:val="CommentText"/>
    <w:rsid w:val="00A34557"/>
    <w:rPr>
      <w:rFonts w:ascii="Calibri" w:eastAsia="Calibri" w:hAnsi="Calibri"/>
      <w:lang w:eastAsia="en-US"/>
    </w:rPr>
  </w:style>
  <w:style w:type="paragraph" w:styleId="Header">
    <w:name w:val="header"/>
    <w:basedOn w:val="Normal"/>
    <w:link w:val="HeaderChar"/>
    <w:unhideWhenUsed/>
    <w:rsid w:val="00A34557"/>
    <w:pPr>
      <w:tabs>
        <w:tab w:val="center" w:pos="4819"/>
        <w:tab w:val="right" w:pos="9638"/>
      </w:tabs>
      <w:ind w:firstLine="720"/>
    </w:pPr>
    <w:rPr>
      <w:rFonts w:ascii="Arial" w:hAnsi="Arial"/>
      <w:sz w:val="20"/>
      <w:lang w:val="x-none" w:eastAsia="x-none"/>
    </w:rPr>
  </w:style>
  <w:style w:type="character" w:customStyle="1" w:styleId="HeaderChar">
    <w:name w:val="Header Char"/>
    <w:link w:val="Header"/>
    <w:rsid w:val="00A34557"/>
    <w:rPr>
      <w:rFonts w:ascii="Arial" w:hAnsi="Arial" w:cs="Arial"/>
      <w:sz w:val="20"/>
      <w:szCs w:val="20"/>
    </w:rPr>
  </w:style>
  <w:style w:type="paragraph" w:styleId="Footer">
    <w:name w:val="footer"/>
    <w:basedOn w:val="Normal"/>
    <w:link w:val="FooterChar"/>
    <w:uiPriority w:val="99"/>
    <w:unhideWhenUsed/>
    <w:rsid w:val="00A34557"/>
    <w:pPr>
      <w:tabs>
        <w:tab w:val="center" w:pos="4819"/>
        <w:tab w:val="right" w:pos="9638"/>
      </w:tabs>
      <w:ind w:firstLine="720"/>
    </w:pPr>
    <w:rPr>
      <w:rFonts w:ascii="Arial" w:hAnsi="Arial"/>
      <w:sz w:val="20"/>
      <w:lang w:val="x-none" w:eastAsia="x-none"/>
    </w:rPr>
  </w:style>
  <w:style w:type="character" w:customStyle="1" w:styleId="FooterChar">
    <w:name w:val="Footer Char"/>
    <w:link w:val="Footer"/>
    <w:uiPriority w:val="99"/>
    <w:rsid w:val="00A34557"/>
    <w:rPr>
      <w:rFonts w:ascii="Arial" w:hAnsi="Arial" w:cs="Arial"/>
      <w:sz w:val="20"/>
      <w:szCs w:val="20"/>
    </w:rPr>
  </w:style>
  <w:style w:type="paragraph" w:styleId="BodyText">
    <w:name w:val="Body Text"/>
    <w:basedOn w:val="Normal"/>
    <w:link w:val="BodyTextChar"/>
    <w:unhideWhenUsed/>
    <w:rsid w:val="00A34557"/>
    <w:pPr>
      <w:spacing w:after="120"/>
      <w:ind w:firstLine="720"/>
    </w:pPr>
    <w:rPr>
      <w:rFonts w:ascii="Arial" w:eastAsia="Calibri" w:hAnsi="Arial"/>
      <w:sz w:val="20"/>
      <w:lang w:val="x-none"/>
    </w:rPr>
  </w:style>
  <w:style w:type="character" w:customStyle="1" w:styleId="BodyTextChar">
    <w:name w:val="Body Text Char"/>
    <w:link w:val="BodyText"/>
    <w:rsid w:val="00A34557"/>
    <w:rPr>
      <w:rFonts w:ascii="Arial" w:eastAsia="Calibri" w:hAnsi="Arial" w:cs="Arial"/>
      <w:lang w:eastAsia="en-US"/>
    </w:rPr>
  </w:style>
  <w:style w:type="paragraph" w:styleId="CommentSubject">
    <w:name w:val="annotation subject"/>
    <w:basedOn w:val="CommentText"/>
    <w:next w:val="CommentText"/>
    <w:link w:val="CommentSubjectChar"/>
    <w:unhideWhenUsed/>
    <w:rsid w:val="00A34557"/>
    <w:rPr>
      <w:b/>
      <w:bCs/>
    </w:rPr>
  </w:style>
  <w:style w:type="character" w:customStyle="1" w:styleId="CommentSubjectChar">
    <w:name w:val="Comment Subject Char"/>
    <w:link w:val="CommentSubject"/>
    <w:rsid w:val="00A34557"/>
    <w:rPr>
      <w:rFonts w:ascii="Calibri" w:eastAsia="Calibri" w:hAnsi="Calibri"/>
      <w:b/>
      <w:bCs/>
      <w:lang w:eastAsia="en-US"/>
    </w:rPr>
  </w:style>
  <w:style w:type="paragraph" w:customStyle="1" w:styleId="ListParagraph1">
    <w:name w:val="List Paragraph1"/>
    <w:basedOn w:val="Normal"/>
    <w:semiHidden/>
    <w:rsid w:val="00A34557"/>
    <w:pPr>
      <w:ind w:left="720"/>
      <w:contextualSpacing/>
    </w:pPr>
    <w:rPr>
      <w:rFonts w:eastAsia="Calibri"/>
    </w:rPr>
  </w:style>
  <w:style w:type="paragraph" w:customStyle="1" w:styleId="msonormalcxspmiddle">
    <w:name w:val="msonormalcxspmiddle"/>
    <w:basedOn w:val="Normal"/>
    <w:semiHidden/>
    <w:rsid w:val="00A34557"/>
    <w:pPr>
      <w:spacing w:after="180" w:line="312" w:lineRule="auto"/>
    </w:pPr>
    <w:rPr>
      <w:rFonts w:ascii="Arial" w:eastAsia="Calibri" w:hAnsi="Arial" w:cs="Arial"/>
      <w:color w:val="000000"/>
      <w:sz w:val="17"/>
      <w:szCs w:val="17"/>
      <w:lang w:eastAsia="lt-LT"/>
    </w:rPr>
  </w:style>
  <w:style w:type="paragraph" w:customStyle="1" w:styleId="tajtip">
    <w:name w:val="tajtip"/>
    <w:basedOn w:val="Normal"/>
    <w:semiHidden/>
    <w:rsid w:val="00A34557"/>
    <w:pPr>
      <w:spacing w:after="150"/>
    </w:pPr>
    <w:rPr>
      <w:szCs w:val="24"/>
      <w:lang w:eastAsia="lt-LT"/>
    </w:rPr>
  </w:style>
  <w:style w:type="character" w:styleId="FootnoteReference">
    <w:name w:val="footnote reference"/>
    <w:unhideWhenUsed/>
    <w:rsid w:val="00A34557"/>
    <w:rPr>
      <w:rFonts w:ascii="Times New Roman" w:hAnsi="Times New Roman" w:cs="Times New Roman" w:hint="default"/>
      <w:vertAlign w:val="superscript"/>
    </w:rPr>
  </w:style>
  <w:style w:type="character" w:styleId="CommentReference">
    <w:name w:val="annotation reference"/>
    <w:unhideWhenUsed/>
    <w:rsid w:val="00A34557"/>
    <w:rPr>
      <w:rFonts w:ascii="Times New Roman" w:hAnsi="Times New Roman" w:cs="Times New Roman" w:hint="default"/>
      <w:sz w:val="16"/>
      <w:szCs w:val="16"/>
    </w:rPr>
  </w:style>
  <w:style w:type="character" w:customStyle="1" w:styleId="PlaceholderText1">
    <w:name w:val="Placeholder Text1"/>
    <w:rsid w:val="00A34557"/>
    <w:rPr>
      <w:color w:val="808080"/>
    </w:rPr>
  </w:style>
  <w:style w:type="character" w:customStyle="1" w:styleId="PuslapioinaostekstasDiagrama1">
    <w:name w:val="Puslapio išnašos tekstas Diagrama1"/>
    <w:uiPriority w:val="99"/>
    <w:semiHidden/>
    <w:rsid w:val="00A34557"/>
    <w:rPr>
      <w:rFonts w:ascii="Arial" w:eastAsia="Times New Roman" w:hAnsi="Arial" w:cs="Arial" w:hint="default"/>
      <w:sz w:val="20"/>
      <w:szCs w:val="20"/>
      <w:lang w:val="lt-LT" w:eastAsia="lt-LT"/>
    </w:rPr>
  </w:style>
  <w:style w:type="character" w:customStyle="1" w:styleId="KomentarotekstasDiagrama1">
    <w:name w:val="Komentaro tekstas Diagrama1"/>
    <w:uiPriority w:val="99"/>
    <w:semiHidden/>
    <w:rsid w:val="00A34557"/>
    <w:rPr>
      <w:rFonts w:ascii="Arial" w:eastAsia="Times New Roman" w:hAnsi="Arial" w:cs="Arial" w:hint="default"/>
      <w:sz w:val="20"/>
      <w:szCs w:val="20"/>
      <w:lang w:val="lt-LT" w:eastAsia="lt-LT"/>
    </w:rPr>
  </w:style>
  <w:style w:type="character" w:customStyle="1" w:styleId="PagrindinistekstasDiagrama1">
    <w:name w:val="Pagrindinis tekstas Diagrama1"/>
    <w:uiPriority w:val="99"/>
    <w:semiHidden/>
    <w:rsid w:val="00A34557"/>
    <w:rPr>
      <w:rFonts w:ascii="Arial" w:eastAsia="Times New Roman" w:hAnsi="Arial" w:cs="Arial" w:hint="default"/>
      <w:sz w:val="20"/>
      <w:szCs w:val="20"/>
      <w:lang w:val="lt-LT" w:eastAsia="lt-LT"/>
    </w:rPr>
  </w:style>
  <w:style w:type="character" w:customStyle="1" w:styleId="KomentarotemaDiagrama1">
    <w:name w:val="Komentaro tema Diagrama1"/>
    <w:uiPriority w:val="99"/>
    <w:semiHidden/>
    <w:rsid w:val="00A34557"/>
    <w:rPr>
      <w:rFonts w:ascii="Arial" w:eastAsia="Times New Roman" w:hAnsi="Arial" w:cs="Arial" w:hint="default"/>
      <w:b/>
      <w:bCs/>
      <w:sz w:val="20"/>
      <w:szCs w:val="20"/>
      <w:lang w:val="lt-LT" w:eastAsia="lt-LT"/>
    </w:rPr>
  </w:style>
  <w:style w:type="table" w:styleId="TableGrid">
    <w:name w:val="Table Grid"/>
    <w:basedOn w:val="TableNormal"/>
    <w:uiPriority w:val="59"/>
    <w:rsid w:val="00A34557"/>
    <w:rPr>
      <w:rFonts w:ascii="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RP-List Paragraph,List Paragraph11,Bullet EY"/>
    <w:basedOn w:val="Normal"/>
    <w:link w:val="ListParagraphChar"/>
    <w:uiPriority w:val="34"/>
    <w:qFormat/>
    <w:rsid w:val="00A34557"/>
    <w:pPr>
      <w:ind w:left="720" w:firstLine="360"/>
      <w:contextualSpacing/>
    </w:pPr>
    <w:rPr>
      <w:rFonts w:ascii="Calibri" w:eastAsia="Calibri" w:hAnsi="Calibri"/>
      <w:sz w:val="22"/>
      <w:szCs w:val="22"/>
    </w:rPr>
  </w:style>
  <w:style w:type="paragraph" w:customStyle="1" w:styleId="num1Diagrama">
    <w:name w:val="num1 Diagrama"/>
    <w:basedOn w:val="Normal"/>
    <w:rsid w:val="00CB5556"/>
    <w:pPr>
      <w:numPr>
        <w:numId w:val="2"/>
      </w:numPr>
      <w:jc w:val="both"/>
    </w:pPr>
    <w:rPr>
      <w:sz w:val="20"/>
      <w:lang w:val="en-GB"/>
    </w:rPr>
  </w:style>
  <w:style w:type="paragraph" w:customStyle="1" w:styleId="num2">
    <w:name w:val="num2"/>
    <w:basedOn w:val="Normal"/>
    <w:rsid w:val="00CB5556"/>
    <w:pPr>
      <w:numPr>
        <w:ilvl w:val="1"/>
        <w:numId w:val="2"/>
      </w:numPr>
      <w:jc w:val="both"/>
    </w:pPr>
    <w:rPr>
      <w:sz w:val="20"/>
    </w:rPr>
  </w:style>
  <w:style w:type="paragraph" w:customStyle="1" w:styleId="num3Diagrama">
    <w:name w:val="num3 Diagrama"/>
    <w:basedOn w:val="Normal"/>
    <w:rsid w:val="00CB5556"/>
    <w:pPr>
      <w:numPr>
        <w:ilvl w:val="2"/>
        <w:numId w:val="2"/>
      </w:numPr>
      <w:jc w:val="both"/>
    </w:pPr>
    <w:rPr>
      <w:sz w:val="20"/>
    </w:rPr>
  </w:style>
  <w:style w:type="paragraph" w:customStyle="1" w:styleId="num4Diagrama">
    <w:name w:val="num4 Diagrama"/>
    <w:basedOn w:val="Normal"/>
    <w:rsid w:val="00CB5556"/>
    <w:pPr>
      <w:numPr>
        <w:ilvl w:val="3"/>
        <w:numId w:val="2"/>
      </w:numPr>
      <w:jc w:val="both"/>
    </w:pPr>
    <w:rPr>
      <w:sz w:val="20"/>
      <w:lang w:val="en-GB"/>
    </w:rPr>
  </w:style>
  <w:style w:type="character" w:customStyle="1" w:styleId="ListParagraphChar">
    <w:name w:val="List Paragraph Char"/>
    <w:aliases w:val="ERP-List Paragraph Char,List Paragraph11 Char,Bullet EY Char,List Paragraph1 Char"/>
    <w:link w:val="ListParagraph"/>
    <w:uiPriority w:val="34"/>
    <w:qFormat/>
    <w:locked/>
    <w:rsid w:val="005E11F9"/>
    <w:rPr>
      <w:rFonts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19278</Words>
  <Characters>10990</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dc:creator>
  <cp:keywords/>
  <dc:description/>
  <cp:lastModifiedBy>Jolanta</cp:lastModifiedBy>
  <cp:revision>8</cp:revision>
  <dcterms:created xsi:type="dcterms:W3CDTF">2022-01-24T12:59:00Z</dcterms:created>
  <dcterms:modified xsi:type="dcterms:W3CDTF">2022-04-27T13:53:00Z</dcterms:modified>
</cp:coreProperties>
</file>